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BAF" w:rsidRDefault="00F36BAF">
      <w:pPr>
        <w:pStyle w:val="10"/>
        <w:spacing w:before="0" w:after="0"/>
        <w:ind w:left="1620"/>
        <w:rPr>
          <w:rFonts w:ascii="PF Din Text Comp Pro Medium" w:hAnsi="PF Din Text Comp Pro Medium"/>
          <w:b w:val="0"/>
          <w:color w:val="595959"/>
          <w:sz w:val="24"/>
        </w:rPr>
      </w:pPr>
    </w:p>
    <w:p w:rsidR="00F36BAF" w:rsidRDefault="00F36BAF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EA3453" w:rsidRDefault="00EA3453" w:rsidP="00EA3453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1F2109" w:rsidRDefault="001F2109" w:rsidP="00EA3453">
      <w:pPr>
        <w:autoSpaceDE w:val="0"/>
        <w:autoSpaceDN w:val="0"/>
        <w:adjustRightInd w:val="0"/>
        <w:jc w:val="center"/>
        <w:rPr>
          <w:b/>
          <w:color w:val="0070C0"/>
          <w:sz w:val="32"/>
          <w:szCs w:val="32"/>
        </w:rPr>
      </w:pPr>
    </w:p>
    <w:p w:rsidR="00EA3453" w:rsidRPr="001F2109" w:rsidRDefault="003B5B1D" w:rsidP="00EA3453">
      <w:pPr>
        <w:autoSpaceDE w:val="0"/>
        <w:autoSpaceDN w:val="0"/>
        <w:adjustRightInd w:val="0"/>
        <w:jc w:val="center"/>
        <w:rPr>
          <w:rFonts w:ascii="PF Din Text Comp Pro Light" w:hAnsi="PF Din Text Comp Pro Light"/>
          <w:b/>
          <w:color w:val="0070C0"/>
          <w:sz w:val="48"/>
          <w:szCs w:val="48"/>
        </w:rPr>
      </w:pPr>
      <w:r>
        <w:rPr>
          <w:rFonts w:ascii="PF Din Text Comp Pro Light" w:hAnsi="PF Din Text Comp Pro Light"/>
          <w:b/>
          <w:color w:val="0070C0"/>
          <w:sz w:val="48"/>
          <w:szCs w:val="48"/>
        </w:rPr>
        <w:t xml:space="preserve">Поддержка медперсоналу, </w:t>
      </w:r>
      <w:r w:rsidR="00EA3453" w:rsidRPr="001F2109">
        <w:rPr>
          <w:rFonts w:ascii="PF Din Text Comp Pro Light" w:hAnsi="PF Din Text Comp Pro Light"/>
          <w:b/>
          <w:color w:val="0070C0"/>
          <w:sz w:val="48"/>
          <w:szCs w:val="48"/>
        </w:rPr>
        <w:t>малому и среднему бизнесу.</w:t>
      </w:r>
    </w:p>
    <w:p w:rsidR="00EA3453" w:rsidRPr="001F2109" w:rsidRDefault="00EA3453" w:rsidP="00EA3453">
      <w:pPr>
        <w:autoSpaceDE w:val="0"/>
        <w:autoSpaceDN w:val="0"/>
        <w:adjustRightInd w:val="0"/>
        <w:jc w:val="center"/>
        <w:rPr>
          <w:b/>
          <w:color w:val="0070C0"/>
          <w:sz w:val="16"/>
          <w:szCs w:val="16"/>
        </w:rPr>
      </w:pPr>
    </w:p>
    <w:p w:rsidR="002111A6" w:rsidRPr="00B47794" w:rsidRDefault="002111A6" w:rsidP="002111A6">
      <w:pPr>
        <w:autoSpaceDE w:val="0"/>
        <w:autoSpaceDN w:val="0"/>
        <w:adjustRightInd w:val="0"/>
        <w:ind w:firstLine="540"/>
        <w:jc w:val="both"/>
        <w:outlineLvl w:val="0"/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</w:pPr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 xml:space="preserve">На основании </w:t>
      </w:r>
      <w:r w:rsidRPr="00B47794">
        <w:rPr>
          <w:rFonts w:ascii="PF Din Text Comp Pro Light" w:eastAsia="Calibri" w:hAnsi="PF Din Text Comp Pro Light"/>
          <w:iCs/>
          <w:color w:val="auto"/>
          <w:sz w:val="40"/>
          <w:szCs w:val="40"/>
          <w:lang w:eastAsia="en-US"/>
        </w:rPr>
        <w:t xml:space="preserve">Федерального </w:t>
      </w:r>
      <w:hyperlink r:id="rId7" w:history="1">
        <w:proofErr w:type="gramStart"/>
        <w:r w:rsidRPr="00B47794">
          <w:rPr>
            <w:rFonts w:ascii="PF Din Text Comp Pro Light" w:eastAsia="Calibri" w:hAnsi="PF Din Text Comp Pro Light"/>
            <w:iCs/>
            <w:color w:val="auto"/>
            <w:sz w:val="40"/>
            <w:szCs w:val="40"/>
            <w:lang w:eastAsia="en-US"/>
          </w:rPr>
          <w:t>закон</w:t>
        </w:r>
        <w:proofErr w:type="gramEnd"/>
      </w:hyperlink>
      <w:r w:rsidRPr="00B47794">
        <w:rPr>
          <w:rFonts w:ascii="PF Din Text Comp Pro Light" w:eastAsia="Calibri" w:hAnsi="PF Din Text Comp Pro Light"/>
          <w:iCs/>
          <w:color w:val="auto"/>
          <w:sz w:val="40"/>
          <w:szCs w:val="40"/>
          <w:lang w:eastAsia="en-US"/>
        </w:rPr>
        <w:t>а от 22.04.2020 N 121-ФЗ, с</w:t>
      </w:r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 xml:space="preserve"> 22 апреля вступили в силу </w:t>
      </w:r>
      <w:hyperlink r:id="rId8" w:history="1">
        <w:r w:rsidRPr="00B47794">
          <w:rPr>
            <w:rFonts w:ascii="PF Din Text Comp Pro Light" w:eastAsia="Calibri" w:hAnsi="PF Din Text Comp Pro Light"/>
            <w:color w:val="auto"/>
            <w:sz w:val="40"/>
            <w:szCs w:val="40"/>
            <w:lang w:eastAsia="en-US"/>
          </w:rPr>
          <w:t>поправки</w:t>
        </w:r>
      </w:hyperlink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 xml:space="preserve"> к части второй </w:t>
      </w:r>
      <w:hyperlink r:id="rId9" w:history="1">
        <w:r w:rsidRPr="00B47794">
          <w:rPr>
            <w:rFonts w:ascii="PF Din Text Comp Pro Light" w:eastAsia="Calibri" w:hAnsi="PF Din Text Comp Pro Light"/>
            <w:color w:val="auto"/>
            <w:sz w:val="40"/>
            <w:szCs w:val="40"/>
            <w:lang w:eastAsia="en-US"/>
          </w:rPr>
          <w:t>НК</w:t>
        </w:r>
      </w:hyperlink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 xml:space="preserve"> РФ - расширен перечень не облагаемых НДФЛ доходов: </w:t>
      </w:r>
    </w:p>
    <w:p w:rsidR="002111A6" w:rsidRPr="00B47794" w:rsidRDefault="002111A6" w:rsidP="002111A6">
      <w:pPr>
        <w:autoSpaceDE w:val="0"/>
        <w:autoSpaceDN w:val="0"/>
        <w:adjustRightInd w:val="0"/>
        <w:ind w:firstLine="540"/>
        <w:jc w:val="both"/>
        <w:outlineLvl w:val="0"/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</w:pPr>
      <w:proofErr w:type="gramStart"/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 xml:space="preserve">- в соответствии с п.81 ст. 217 НК РФ от налога </w:t>
      </w:r>
      <w:hyperlink r:id="rId10" w:history="1">
        <w:r w:rsidRPr="00B47794">
          <w:rPr>
            <w:rFonts w:ascii="PF Din Text Comp Pro Light" w:eastAsia="Calibri" w:hAnsi="PF Din Text Comp Pro Light"/>
            <w:color w:val="auto"/>
            <w:sz w:val="40"/>
            <w:szCs w:val="40"/>
            <w:lang w:eastAsia="en-US"/>
          </w:rPr>
          <w:t>освобождаются</w:t>
        </w:r>
      </w:hyperlink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 xml:space="preserve">  доходы в виде денежной выплаты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</w:r>
      <w:proofErr w:type="spellStart"/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>коронавирусная</w:t>
      </w:r>
      <w:proofErr w:type="spellEnd"/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 xml:space="preserve"> инфекция, и лицам из групп риска заражения новой </w:t>
      </w:r>
      <w:proofErr w:type="spellStart"/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>коронавирусной</w:t>
      </w:r>
      <w:proofErr w:type="spellEnd"/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 xml:space="preserve"> инфекцией, источником финансового обеспечения которых являются бюджетные ассигнования федерального бюджета.</w:t>
      </w:r>
      <w:proofErr w:type="gramEnd"/>
    </w:p>
    <w:p w:rsidR="002111A6" w:rsidRPr="00B47794" w:rsidRDefault="002111A6" w:rsidP="002111A6">
      <w:pPr>
        <w:autoSpaceDE w:val="0"/>
        <w:autoSpaceDN w:val="0"/>
        <w:adjustRightInd w:val="0"/>
        <w:ind w:firstLine="540"/>
        <w:jc w:val="both"/>
        <w:outlineLvl w:val="0"/>
        <w:rPr>
          <w:rFonts w:ascii="PF Din Text Comp Pro Light" w:eastAsia="Calibri" w:hAnsi="PF Din Text Comp Pro Light"/>
          <w:color w:val="auto"/>
          <w:sz w:val="16"/>
          <w:szCs w:val="16"/>
          <w:lang w:eastAsia="en-US"/>
        </w:rPr>
      </w:pPr>
      <w:bookmarkStart w:id="0" w:name="_GoBack"/>
      <w:bookmarkEnd w:id="0"/>
    </w:p>
    <w:p w:rsidR="001F2109" w:rsidRPr="00B47794" w:rsidRDefault="002111A6" w:rsidP="001F2109">
      <w:pPr>
        <w:autoSpaceDE w:val="0"/>
        <w:autoSpaceDN w:val="0"/>
        <w:adjustRightInd w:val="0"/>
        <w:ind w:firstLine="540"/>
        <w:jc w:val="both"/>
        <w:rPr>
          <w:rFonts w:ascii="PF Din Text Comp Pro Light" w:hAnsi="PF Din Text Comp Pro Light"/>
          <w:color w:val="auto"/>
          <w:sz w:val="40"/>
          <w:szCs w:val="40"/>
        </w:rPr>
      </w:pPr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 xml:space="preserve">- в соответствии с п.82 ст. 217 от налога освобождаются субсидии, </w:t>
      </w:r>
      <w:r w:rsidRPr="00B47794">
        <w:rPr>
          <w:rFonts w:ascii="PF Din Text Comp Pro Light" w:hAnsi="PF Din Text Comp Pro Light"/>
          <w:color w:val="auto"/>
          <w:sz w:val="40"/>
          <w:szCs w:val="40"/>
        </w:rPr>
        <w:t xml:space="preserve">полученные из федерального бюджета в связи с распространением </w:t>
      </w:r>
      <w:proofErr w:type="spellStart"/>
      <w:r w:rsidRPr="00B47794">
        <w:rPr>
          <w:rFonts w:ascii="PF Din Text Comp Pro Light" w:hAnsi="PF Din Text Comp Pro Light"/>
          <w:color w:val="auto"/>
          <w:sz w:val="40"/>
          <w:szCs w:val="40"/>
        </w:rPr>
        <w:t>коронавируса</w:t>
      </w:r>
      <w:proofErr w:type="spellEnd"/>
      <w:r w:rsidRPr="00B47794">
        <w:rPr>
          <w:rFonts w:ascii="PF Din Text Comp Pro Light" w:hAnsi="PF Din Text Comp Pro Light"/>
          <w:color w:val="auto"/>
          <w:sz w:val="40"/>
          <w:szCs w:val="40"/>
        </w:rPr>
        <w:t xml:space="preserve">. </w:t>
      </w:r>
      <w:r w:rsidR="00F5037C">
        <w:rPr>
          <w:rFonts w:ascii="PF Din Text Comp Pro Light" w:hAnsi="PF Din Text Comp Pro Light"/>
          <w:color w:val="auto"/>
          <w:sz w:val="40"/>
          <w:szCs w:val="40"/>
        </w:rPr>
        <w:tab/>
      </w:r>
      <w:r w:rsidRPr="00B47794">
        <w:rPr>
          <w:rFonts w:ascii="PF Din Text Comp Pro Light" w:hAnsi="PF Din Text Comp Pro Light"/>
          <w:color w:val="auto"/>
          <w:sz w:val="40"/>
          <w:szCs w:val="40"/>
        </w:rPr>
        <w:t xml:space="preserve">В доходах при расчете налога на прибыль данные субсидии </w:t>
      </w:r>
      <w:hyperlink r:id="rId11" w:history="1">
        <w:r w:rsidRPr="00B47794">
          <w:rPr>
            <w:rFonts w:ascii="PF Din Text Comp Pro Light" w:hAnsi="PF Din Text Comp Pro Light"/>
            <w:color w:val="auto"/>
            <w:sz w:val="40"/>
            <w:szCs w:val="40"/>
          </w:rPr>
          <w:t>не учитываются</w:t>
        </w:r>
      </w:hyperlink>
      <w:r w:rsidRPr="00B47794">
        <w:rPr>
          <w:rFonts w:ascii="PF Din Text Comp Pro Light" w:hAnsi="PF Din Text Comp Pro Light"/>
          <w:color w:val="auto"/>
          <w:sz w:val="40"/>
          <w:szCs w:val="40"/>
        </w:rPr>
        <w:t xml:space="preserve">. </w:t>
      </w:r>
      <w:r w:rsidR="00F5037C">
        <w:rPr>
          <w:rFonts w:ascii="PF Din Text Comp Pro Light" w:hAnsi="PF Din Text Comp Pro Light"/>
          <w:color w:val="auto"/>
          <w:sz w:val="40"/>
          <w:szCs w:val="40"/>
        </w:rPr>
        <w:tab/>
      </w:r>
      <w:r w:rsidRPr="00B47794">
        <w:rPr>
          <w:rFonts w:ascii="PF Din Text Comp Pro Light" w:hAnsi="PF Din Text Comp Pro Light"/>
          <w:color w:val="auto"/>
          <w:sz w:val="40"/>
          <w:szCs w:val="40"/>
        </w:rPr>
        <w:t xml:space="preserve">Данная норма касаются не всех налогоплательщиков, а только тех, кто по состоянию на 1 марта включен в реестр субъектов малого и среднего предпринимательства и работает в </w:t>
      </w:r>
      <w:hyperlink r:id="rId12" w:history="1">
        <w:r w:rsidRPr="00B47794">
          <w:rPr>
            <w:rFonts w:ascii="PF Din Text Comp Pro Light" w:hAnsi="PF Din Text Comp Pro Light"/>
            <w:color w:val="auto"/>
            <w:sz w:val="40"/>
            <w:szCs w:val="40"/>
          </w:rPr>
          <w:t>пострадавших отраслях</w:t>
        </w:r>
      </w:hyperlink>
      <w:r w:rsidRPr="00B47794">
        <w:rPr>
          <w:rFonts w:ascii="PF Din Text Comp Pro Light" w:hAnsi="PF Din Text Comp Pro Light"/>
          <w:color w:val="auto"/>
          <w:sz w:val="40"/>
          <w:szCs w:val="40"/>
        </w:rPr>
        <w:t>.</w:t>
      </w:r>
    </w:p>
    <w:p w:rsidR="001F2109" w:rsidRPr="00B47794" w:rsidRDefault="002111A6" w:rsidP="001F2109">
      <w:pPr>
        <w:autoSpaceDE w:val="0"/>
        <w:autoSpaceDN w:val="0"/>
        <w:adjustRightInd w:val="0"/>
        <w:ind w:firstLine="540"/>
        <w:jc w:val="both"/>
        <w:rPr>
          <w:rFonts w:ascii="PF Din Text Comp Pro Light" w:hAnsi="PF Din Text Comp Pro Light"/>
          <w:color w:val="auto"/>
          <w:sz w:val="40"/>
          <w:szCs w:val="40"/>
        </w:rPr>
      </w:pPr>
      <w:r w:rsidRPr="00B47794">
        <w:rPr>
          <w:rFonts w:ascii="PF Din Text Comp Pro Light" w:hAnsi="PF Din Text Comp Pro Light"/>
          <w:color w:val="auto"/>
          <w:sz w:val="40"/>
          <w:szCs w:val="40"/>
        </w:rPr>
        <w:t xml:space="preserve">Расходы, которые произведены за счет этих субсидий, также </w:t>
      </w:r>
      <w:hyperlink r:id="rId13" w:history="1">
        <w:r w:rsidRPr="00B47794">
          <w:rPr>
            <w:rFonts w:ascii="PF Din Text Comp Pro Light" w:hAnsi="PF Din Text Comp Pro Light"/>
            <w:color w:val="auto"/>
            <w:sz w:val="40"/>
            <w:szCs w:val="40"/>
          </w:rPr>
          <w:t>не учитываются</w:t>
        </w:r>
      </w:hyperlink>
      <w:r w:rsidRPr="00B47794">
        <w:rPr>
          <w:rFonts w:ascii="PF Din Text Comp Pro Light" w:hAnsi="PF Din Text Comp Pro Light"/>
          <w:color w:val="auto"/>
          <w:sz w:val="40"/>
          <w:szCs w:val="40"/>
        </w:rPr>
        <w:t xml:space="preserve"> в базе по налогу на прибыль. Кроме того, если покупка оплачена за счет таких средств, налогоплательщик </w:t>
      </w:r>
      <w:hyperlink r:id="rId14" w:history="1">
        <w:r w:rsidRPr="00B47794">
          <w:rPr>
            <w:rFonts w:ascii="PF Din Text Comp Pro Light" w:hAnsi="PF Din Text Comp Pro Light"/>
            <w:color w:val="auto"/>
            <w:sz w:val="40"/>
            <w:szCs w:val="40"/>
          </w:rPr>
          <w:t>вправе принять</w:t>
        </w:r>
      </w:hyperlink>
      <w:r w:rsidRPr="00B47794">
        <w:rPr>
          <w:rFonts w:ascii="PF Din Text Comp Pro Light" w:hAnsi="PF Din Text Comp Pro Light"/>
          <w:color w:val="auto"/>
          <w:sz w:val="40"/>
          <w:szCs w:val="40"/>
        </w:rPr>
        <w:t xml:space="preserve"> НДС к вычету и не восстанавливать.</w:t>
      </w:r>
      <w:r w:rsidR="001F2109" w:rsidRPr="00B47794">
        <w:rPr>
          <w:rFonts w:ascii="PF Din Text Comp Pro Light" w:hAnsi="PF Din Text Comp Pro Light"/>
          <w:color w:val="auto"/>
          <w:sz w:val="40"/>
          <w:szCs w:val="40"/>
        </w:rPr>
        <w:t xml:space="preserve"> </w:t>
      </w:r>
    </w:p>
    <w:p w:rsidR="002111A6" w:rsidRPr="00B47794" w:rsidRDefault="001F2109" w:rsidP="001F2109">
      <w:pPr>
        <w:autoSpaceDE w:val="0"/>
        <w:autoSpaceDN w:val="0"/>
        <w:adjustRightInd w:val="0"/>
        <w:ind w:firstLine="540"/>
        <w:jc w:val="both"/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</w:pPr>
      <w:r w:rsidRPr="00B47794">
        <w:rPr>
          <w:rFonts w:ascii="PF Din Text Comp Pro Light" w:hAnsi="PF Din Text Comp Pro Light"/>
          <w:color w:val="auto"/>
          <w:sz w:val="40"/>
          <w:szCs w:val="40"/>
        </w:rPr>
        <w:t>Е</w:t>
      </w:r>
      <w:r w:rsidR="002111A6" w:rsidRPr="00B47794">
        <w:rPr>
          <w:rFonts w:ascii="PF Din Text Comp Pro Light" w:hAnsi="PF Din Text Comp Pro Light"/>
          <w:color w:val="auto"/>
          <w:sz w:val="40"/>
          <w:szCs w:val="40"/>
        </w:rPr>
        <w:t xml:space="preserve">сли налогоплательщик применяет УСН, то подобные субсидии также не нужно отражать ни в </w:t>
      </w:r>
      <w:hyperlink r:id="rId15" w:history="1">
        <w:r w:rsidR="002111A6" w:rsidRPr="00B47794">
          <w:rPr>
            <w:rFonts w:ascii="PF Din Text Comp Pro Light" w:hAnsi="PF Din Text Comp Pro Light"/>
            <w:color w:val="auto"/>
            <w:sz w:val="40"/>
            <w:szCs w:val="40"/>
          </w:rPr>
          <w:t>доходах</w:t>
        </w:r>
      </w:hyperlink>
      <w:r w:rsidR="002111A6" w:rsidRPr="00B47794">
        <w:rPr>
          <w:rFonts w:ascii="PF Din Text Comp Pro Light" w:hAnsi="PF Din Text Comp Pro Light"/>
          <w:color w:val="auto"/>
          <w:sz w:val="40"/>
          <w:szCs w:val="40"/>
        </w:rPr>
        <w:t xml:space="preserve">, ни в </w:t>
      </w:r>
      <w:hyperlink r:id="rId16" w:history="1">
        <w:r w:rsidR="002111A6" w:rsidRPr="00B47794">
          <w:rPr>
            <w:rFonts w:ascii="PF Din Text Comp Pro Light" w:hAnsi="PF Din Text Comp Pro Light"/>
            <w:color w:val="auto"/>
            <w:sz w:val="40"/>
            <w:szCs w:val="40"/>
          </w:rPr>
          <w:t>расходах</w:t>
        </w:r>
      </w:hyperlink>
      <w:r w:rsidR="002111A6" w:rsidRPr="00B47794">
        <w:rPr>
          <w:rFonts w:ascii="PF Din Text Comp Pro Light" w:hAnsi="PF Din Text Comp Pro Light"/>
          <w:color w:val="auto"/>
          <w:sz w:val="40"/>
          <w:szCs w:val="40"/>
        </w:rPr>
        <w:t>.</w:t>
      </w:r>
    </w:p>
    <w:p w:rsidR="002111A6" w:rsidRPr="00B47794" w:rsidRDefault="002111A6" w:rsidP="002111A6">
      <w:pPr>
        <w:autoSpaceDE w:val="0"/>
        <w:autoSpaceDN w:val="0"/>
        <w:adjustRightInd w:val="0"/>
        <w:ind w:firstLine="540"/>
        <w:jc w:val="both"/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</w:pPr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 xml:space="preserve">Действие нормы </w:t>
      </w:r>
      <w:hyperlink r:id="rId17" w:history="1">
        <w:r w:rsidRPr="00B47794">
          <w:rPr>
            <w:rFonts w:ascii="PF Din Text Comp Pro Light" w:eastAsia="Calibri" w:hAnsi="PF Din Text Comp Pro Light"/>
            <w:color w:val="auto"/>
            <w:sz w:val="40"/>
            <w:szCs w:val="40"/>
            <w:lang w:eastAsia="en-US"/>
          </w:rPr>
          <w:t>распространяется</w:t>
        </w:r>
      </w:hyperlink>
      <w:r w:rsidRPr="00B47794">
        <w:rPr>
          <w:rFonts w:ascii="PF Din Text Comp Pro Light" w:eastAsia="Calibri" w:hAnsi="PF Din Text Comp Pro Light"/>
          <w:color w:val="auto"/>
          <w:sz w:val="40"/>
          <w:szCs w:val="40"/>
          <w:lang w:eastAsia="en-US"/>
        </w:rPr>
        <w:t xml:space="preserve"> на правоотношения, возникшие с 1 января 2020 года.</w:t>
      </w:r>
    </w:p>
    <w:p w:rsidR="00EA3453" w:rsidRPr="001F2109" w:rsidRDefault="00EA3453" w:rsidP="00EA3453">
      <w:pPr>
        <w:autoSpaceDE w:val="0"/>
        <w:autoSpaceDN w:val="0"/>
        <w:adjustRightInd w:val="0"/>
        <w:ind w:firstLine="540"/>
        <w:jc w:val="both"/>
        <w:rPr>
          <w:rFonts w:ascii="PF Din Text Comp Pro Light" w:hAnsi="PF Din Text Comp Pro Light"/>
          <w:b/>
          <w:bCs/>
          <w:sz w:val="40"/>
          <w:szCs w:val="40"/>
        </w:rPr>
      </w:pPr>
    </w:p>
    <w:p w:rsidR="00F36BAF" w:rsidRPr="00EA3453" w:rsidRDefault="00F36BAF">
      <w:pPr>
        <w:ind w:firstLine="540"/>
        <w:jc w:val="center"/>
        <w:outlineLvl w:val="0"/>
        <w:rPr>
          <w:rFonts w:ascii="PF Din Text Cond Pro Light" w:hAnsi="PF Din Text Cond Pro Light"/>
          <w:b/>
          <w:sz w:val="28"/>
        </w:rPr>
      </w:pPr>
    </w:p>
    <w:sectPr w:rsidR="00F36BAF" w:rsidRPr="00EA3453" w:rsidSect="00AA27A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9" w:h="16834"/>
      <w:pgMar w:top="993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7A8" w:rsidRDefault="001F2109">
      <w:r>
        <w:separator/>
      </w:r>
    </w:p>
  </w:endnote>
  <w:endnote w:type="continuationSeparator" w:id="0">
    <w:p w:rsidR="00AA27A8" w:rsidRDefault="001F2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Light">
    <w:panose1 w:val="02000000000000000000"/>
    <w:charset w:val="CC"/>
    <w:family w:val="auto"/>
    <w:pitch w:val="variable"/>
    <w:sig w:usb0="A00002BF" w:usb1="5000E0F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1D" w:rsidRDefault="003B5B1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BAF" w:rsidRDefault="00F36BAF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1D" w:rsidRDefault="003B5B1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7A8" w:rsidRDefault="001F2109">
      <w:r>
        <w:separator/>
      </w:r>
    </w:p>
  </w:footnote>
  <w:footnote w:type="continuationSeparator" w:id="0">
    <w:p w:rsidR="00AA27A8" w:rsidRDefault="001F2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1D" w:rsidRDefault="003B5B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1D" w:rsidRDefault="003B5B1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B1D" w:rsidRDefault="003B5B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BAF"/>
    <w:rsid w:val="001F2109"/>
    <w:rsid w:val="002111A6"/>
    <w:rsid w:val="003B5B1D"/>
    <w:rsid w:val="00566A14"/>
    <w:rsid w:val="00AA27A8"/>
    <w:rsid w:val="00B47794"/>
    <w:rsid w:val="00BE483E"/>
    <w:rsid w:val="00EA3453"/>
    <w:rsid w:val="00F36BAF"/>
    <w:rsid w:val="00F50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A27A8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AA27A8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AA27A8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AA27A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AA27A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AA27A8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A27A8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AA27A8"/>
    <w:pPr>
      <w:ind w:left="200"/>
    </w:pPr>
  </w:style>
  <w:style w:type="character" w:customStyle="1" w:styleId="22">
    <w:name w:val="Оглавление 2 Знак"/>
    <w:link w:val="21"/>
    <w:rsid w:val="00AA27A8"/>
  </w:style>
  <w:style w:type="paragraph" w:styleId="41">
    <w:name w:val="toc 4"/>
    <w:next w:val="a"/>
    <w:link w:val="42"/>
    <w:uiPriority w:val="39"/>
    <w:rsid w:val="00AA27A8"/>
    <w:pPr>
      <w:ind w:left="600"/>
    </w:pPr>
  </w:style>
  <w:style w:type="character" w:customStyle="1" w:styleId="42">
    <w:name w:val="Оглавление 4 Знак"/>
    <w:link w:val="41"/>
    <w:rsid w:val="00AA27A8"/>
  </w:style>
  <w:style w:type="paragraph" w:styleId="6">
    <w:name w:val="toc 6"/>
    <w:next w:val="a"/>
    <w:link w:val="60"/>
    <w:uiPriority w:val="39"/>
    <w:rsid w:val="00AA27A8"/>
    <w:pPr>
      <w:ind w:left="1000"/>
    </w:pPr>
  </w:style>
  <w:style w:type="character" w:customStyle="1" w:styleId="60">
    <w:name w:val="Оглавление 6 Знак"/>
    <w:link w:val="6"/>
    <w:rsid w:val="00AA27A8"/>
  </w:style>
  <w:style w:type="paragraph" w:styleId="7">
    <w:name w:val="toc 7"/>
    <w:next w:val="a"/>
    <w:link w:val="70"/>
    <w:uiPriority w:val="39"/>
    <w:rsid w:val="00AA27A8"/>
    <w:pPr>
      <w:ind w:left="1200"/>
    </w:pPr>
  </w:style>
  <w:style w:type="character" w:customStyle="1" w:styleId="70">
    <w:name w:val="Оглавление 7 Знак"/>
    <w:link w:val="7"/>
    <w:rsid w:val="00AA27A8"/>
  </w:style>
  <w:style w:type="paragraph" w:customStyle="1" w:styleId="ConsNormal">
    <w:name w:val="ConsNormal"/>
    <w:link w:val="ConsNormal0"/>
    <w:rsid w:val="00AA27A8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AA27A8"/>
    <w:rPr>
      <w:rFonts w:ascii="Arial" w:hAnsi="Arial"/>
    </w:rPr>
  </w:style>
  <w:style w:type="character" w:customStyle="1" w:styleId="30">
    <w:name w:val="Заголовок 3 Знак"/>
    <w:link w:val="3"/>
    <w:rsid w:val="00AA27A8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rsid w:val="00AA27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AA27A8"/>
    <w:rPr>
      <w:rFonts w:ascii="Times New Roman" w:hAnsi="Times New Roman"/>
      <w:sz w:val="24"/>
    </w:rPr>
  </w:style>
  <w:style w:type="paragraph" w:styleId="a5">
    <w:name w:val="Balloon Text"/>
    <w:basedOn w:val="a"/>
    <w:link w:val="a6"/>
    <w:rsid w:val="00AA27A8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AA27A8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AA27A8"/>
    <w:pPr>
      <w:ind w:left="400"/>
    </w:pPr>
  </w:style>
  <w:style w:type="character" w:customStyle="1" w:styleId="32">
    <w:name w:val="Оглавление 3 Знак"/>
    <w:link w:val="31"/>
    <w:rsid w:val="00AA27A8"/>
  </w:style>
  <w:style w:type="paragraph" w:styleId="a7">
    <w:name w:val="Normal (Web)"/>
    <w:basedOn w:val="a"/>
    <w:link w:val="a8"/>
    <w:rsid w:val="00AA27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AA27A8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AA27A8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rsid w:val="00AA27A8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AA27A8"/>
    <w:rPr>
      <w:b/>
      <w:sz w:val="22"/>
    </w:rPr>
  </w:style>
  <w:style w:type="paragraph" w:customStyle="1" w:styleId="Default">
    <w:name w:val="Default"/>
    <w:link w:val="Default0"/>
    <w:rsid w:val="00AA27A8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AA27A8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  <w:rsid w:val="00AA27A8"/>
  </w:style>
  <w:style w:type="character" w:customStyle="1" w:styleId="apple-converted-space0">
    <w:name w:val="apple-converted-space"/>
    <w:basedOn w:val="a0"/>
    <w:link w:val="apple-converted-space"/>
    <w:rsid w:val="00AA27A8"/>
  </w:style>
  <w:style w:type="character" w:customStyle="1" w:styleId="11">
    <w:name w:val="Заголовок 1 Знак"/>
    <w:basedOn w:val="1"/>
    <w:link w:val="10"/>
    <w:rsid w:val="00AA27A8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  <w:rsid w:val="00AA27A8"/>
  </w:style>
  <w:style w:type="paragraph" w:customStyle="1" w:styleId="a9">
    <w:name w:val="Фирменный стиль ЗАГОЛОВОК"/>
    <w:basedOn w:val="a"/>
    <w:link w:val="aa"/>
    <w:rsid w:val="00AA27A8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sid w:val="00AA27A8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sid w:val="00AA27A8"/>
    <w:rPr>
      <w:color w:val="0000FF"/>
      <w:u w:val="single"/>
    </w:rPr>
  </w:style>
  <w:style w:type="character" w:styleId="ab">
    <w:name w:val="Hyperlink"/>
    <w:basedOn w:val="a0"/>
    <w:link w:val="13"/>
    <w:rsid w:val="00AA27A8"/>
    <w:rPr>
      <w:color w:val="0000FF"/>
      <w:u w:val="single"/>
    </w:rPr>
  </w:style>
  <w:style w:type="paragraph" w:customStyle="1" w:styleId="Footnote">
    <w:name w:val="Footnote"/>
    <w:link w:val="Footnote0"/>
    <w:rsid w:val="00AA27A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AA27A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A27A8"/>
    <w:rPr>
      <w:rFonts w:ascii="XO Thames" w:hAnsi="XO Thames"/>
      <w:b/>
    </w:rPr>
  </w:style>
  <w:style w:type="character" w:customStyle="1" w:styleId="15">
    <w:name w:val="Оглавление 1 Знак"/>
    <w:link w:val="14"/>
    <w:rsid w:val="00AA27A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AA27A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A27A8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rsid w:val="00AA27A8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sid w:val="00AA27A8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rsid w:val="00AA27A8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AA27A8"/>
    <w:rPr>
      <w:rFonts w:ascii="Arial" w:hAnsi="Arial"/>
    </w:rPr>
  </w:style>
  <w:style w:type="paragraph" w:styleId="9">
    <w:name w:val="toc 9"/>
    <w:next w:val="a"/>
    <w:link w:val="90"/>
    <w:uiPriority w:val="39"/>
    <w:rsid w:val="00AA27A8"/>
    <w:pPr>
      <w:ind w:left="1600"/>
    </w:pPr>
  </w:style>
  <w:style w:type="character" w:customStyle="1" w:styleId="90">
    <w:name w:val="Оглавление 9 Знак"/>
    <w:link w:val="9"/>
    <w:rsid w:val="00AA27A8"/>
  </w:style>
  <w:style w:type="paragraph" w:styleId="33">
    <w:name w:val="Body Text Indent 3"/>
    <w:basedOn w:val="a"/>
    <w:link w:val="34"/>
    <w:rsid w:val="00AA27A8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sid w:val="00AA27A8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rsid w:val="00AA27A8"/>
    <w:pPr>
      <w:ind w:left="1400"/>
    </w:pPr>
  </w:style>
  <w:style w:type="character" w:customStyle="1" w:styleId="80">
    <w:name w:val="Оглавление 8 Знак"/>
    <w:link w:val="8"/>
    <w:rsid w:val="00AA27A8"/>
  </w:style>
  <w:style w:type="paragraph" w:styleId="51">
    <w:name w:val="toc 5"/>
    <w:next w:val="a"/>
    <w:link w:val="52"/>
    <w:uiPriority w:val="39"/>
    <w:rsid w:val="00AA27A8"/>
    <w:pPr>
      <w:ind w:left="800"/>
    </w:pPr>
  </w:style>
  <w:style w:type="character" w:customStyle="1" w:styleId="52">
    <w:name w:val="Оглавление 5 Знак"/>
    <w:link w:val="51"/>
    <w:rsid w:val="00AA27A8"/>
  </w:style>
  <w:style w:type="paragraph" w:styleId="ae">
    <w:name w:val="footer"/>
    <w:basedOn w:val="a"/>
    <w:link w:val="af"/>
    <w:rsid w:val="00AA27A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AA27A8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rsid w:val="00AA27A8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sid w:val="00AA27A8"/>
    <w:rPr>
      <w:rFonts w:ascii="Times New Roman" w:hAnsi="Times New Roman"/>
      <w:sz w:val="24"/>
    </w:rPr>
  </w:style>
  <w:style w:type="paragraph" w:styleId="af2">
    <w:name w:val="No Spacing"/>
    <w:link w:val="af3"/>
    <w:rsid w:val="00AA27A8"/>
    <w:rPr>
      <w:sz w:val="22"/>
    </w:rPr>
  </w:style>
  <w:style w:type="character" w:customStyle="1" w:styleId="af3">
    <w:name w:val="Без интервала Знак"/>
    <w:link w:val="af2"/>
    <w:rsid w:val="00AA27A8"/>
    <w:rPr>
      <w:sz w:val="22"/>
    </w:rPr>
  </w:style>
  <w:style w:type="paragraph" w:styleId="af4">
    <w:name w:val="Subtitle"/>
    <w:next w:val="a"/>
    <w:link w:val="af5"/>
    <w:uiPriority w:val="11"/>
    <w:qFormat/>
    <w:rsid w:val="00AA27A8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AA27A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AA27A8"/>
    <w:pPr>
      <w:ind w:left="1800"/>
    </w:pPr>
  </w:style>
  <w:style w:type="character" w:customStyle="1" w:styleId="toc100">
    <w:name w:val="toc 10"/>
    <w:link w:val="toc10"/>
    <w:rsid w:val="00AA27A8"/>
  </w:style>
  <w:style w:type="paragraph" w:styleId="af6">
    <w:name w:val="Title"/>
    <w:next w:val="a"/>
    <w:link w:val="af7"/>
    <w:uiPriority w:val="10"/>
    <w:qFormat/>
    <w:rsid w:val="00AA27A8"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sid w:val="00AA27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AA27A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AA27A8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rsid w:val="00AA27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Default">
    <w:name w:val="Default"/>
    <w:link w:val="Default0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</w:style>
  <w:style w:type="paragraph" w:customStyle="1" w:styleId="a9">
    <w:name w:val="Фирменный стиль ЗАГОЛОВОК"/>
    <w:basedOn w:val="a"/>
    <w:link w:val="aa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Pr>
      <w:color w:val="0000FF"/>
      <w:u w:val="single"/>
    </w:rPr>
  </w:style>
  <w:style w:type="character" w:styleId="ab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33">
    <w:name w:val="Body Text Indent 3"/>
    <w:basedOn w:val="a"/>
    <w:link w:val="3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rFonts w:ascii="Times New Roman" w:hAnsi="Times New Roman"/>
      <w:sz w:val="24"/>
    </w:rPr>
  </w:style>
  <w:style w:type="paragraph" w:styleId="af2">
    <w:name w:val="No Spacing"/>
    <w:link w:val="af3"/>
    <w:rPr>
      <w:sz w:val="22"/>
    </w:rPr>
  </w:style>
  <w:style w:type="character" w:customStyle="1" w:styleId="af3">
    <w:name w:val="Без интервала Знак"/>
    <w:link w:val="af2"/>
    <w:rPr>
      <w:sz w:val="22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next w:val="a"/>
    <w:link w:val="af7"/>
    <w:uiPriority w:val="10"/>
    <w:qFormat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2170DF90D012E128E2F88CCB1608ACC19D57B30C58827C00BC4CF7FE7EA92E99E5927406910F888B21CA54977DI5L" TargetMode="External"/><Relationship Id="rId13" Type="http://schemas.openxmlformats.org/officeDocument/2006/relationships/hyperlink" Target="consultantplus://offline/ref=32E95910EF8F2D454B39A470CC5DD5A9AC397624EA09183125383458D76DB94B28ADEBDA5DA82A65B4F8D2945FFE3CEFF57C134CE11FCD56HBWFH" TargetMode="External"/><Relationship Id="rId1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consultantplus://offline/ref=E831FF2DFC4B0F880A555BB732EE11FA88A341923D0D36D1FA611C8D982D6DC99EB883BD59F3189C69D458A17953C919B4B6529BF68F69F9qEK3L" TargetMode="External"/><Relationship Id="rId12" Type="http://schemas.openxmlformats.org/officeDocument/2006/relationships/hyperlink" Target="consultantplus://offline/ref=32E95910EF8F2D454B39A470CC5DD5A9AC39762BE30B183125383458D76DB94B28ADEBDA5DA82A66B7F8D2945FFE3CEFF57C134CE11FCD56HBWFH" TargetMode="External"/><Relationship Id="rId17" Type="http://schemas.openxmlformats.org/officeDocument/2006/relationships/hyperlink" Target="consultantplus://offline/ref=596A1F16D797E6DB943351B00451E34EF1C41912A08161DB0272B7E661D560E89F6B9CEAF1AF1B94138D17938C7F529B2EB734F5E7956C85a8F9H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2E95910EF8F2D454B39A470CC5DD5A9AC39772EE00A183125383458D76DB94B28ADEBDA5DAB2C62B5F8D2945FFE3CEFF57C134CE11FCD56HBWFH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2E95910EF8F2D454B39A470CC5DD5A9AC397624EA09183125383458D76DB94B28ADEBDA5DA82A66B4F8D2945FFE3CEFF57C134CE11FCD56HBWFH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2E95910EF8F2D454B39A470CC5DD5A9AC39772EE00A183125383458D76DB94B28ADEBDF5CA82D6CE3A2C29016AA38F0FC670D4BFF1FHCWDH" TargetMode="Externa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042170DF90D012E128E2F88CCB1608ACC19D57B30C58827C00BC4CF7FE7EA92E8BE5CA78079911898F349C05D1808D60F28F0854D4BB47317CI3L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2170DF90D012E128E2F88CCB1608ACC19D56BB045E827C00BC4CF7FE7EA92E99E5927406910F888B21CA54977DI5L" TargetMode="External"/><Relationship Id="rId14" Type="http://schemas.openxmlformats.org/officeDocument/2006/relationships/hyperlink" Target="consultantplus://offline/ref=32E95910EF8F2D454B39A470CC5DD5A9AC397624EA09183125383458D76DB94B28ADEBDA5DA82A64B2F8D2945FFE3CEFF57C134CE11FCD56HBWFH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8749D-62FE-488E-9F08-0A3580F06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Семдяшкина Людмила Вениаминовна</dc:creator>
  <cp:lastModifiedBy>7460-00-074</cp:lastModifiedBy>
  <cp:revision>6</cp:revision>
  <dcterms:created xsi:type="dcterms:W3CDTF">2020-05-19T07:19:00Z</dcterms:created>
  <dcterms:modified xsi:type="dcterms:W3CDTF">2020-05-20T10:21:00Z</dcterms:modified>
</cp:coreProperties>
</file>