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7C" w:rsidRDefault="0077677C" w:rsidP="0077677C">
      <w:pPr>
        <w:pStyle w:val="Default"/>
      </w:pPr>
    </w:p>
    <w:p w:rsidR="0077677C" w:rsidRPr="0077677C" w:rsidRDefault="0077677C" w:rsidP="0077677C">
      <w:pPr>
        <w:pStyle w:val="Defaul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7677C">
        <w:rPr>
          <w:rFonts w:ascii="Times New Roman" w:hAnsi="Times New Roman" w:cs="Times New Roman"/>
          <w:b/>
          <w:sz w:val="40"/>
          <w:szCs w:val="40"/>
        </w:rPr>
        <w:t>Истекает срок уплаты страховых взносов в фиксированном размере за 2017 год</w:t>
      </w:r>
    </w:p>
    <w:p w:rsidR="0077677C" w:rsidRPr="0077677C" w:rsidRDefault="0077677C" w:rsidP="0077677C">
      <w:pPr>
        <w:pStyle w:val="Defaul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7677C" w:rsidRPr="0077677C" w:rsidRDefault="0077677C" w:rsidP="0077677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а также иные лица, занимающиеся частной практикой, должны заплатить страховые взносы в фиксированном размере за 2017 год не позднее 31 декабря 2017 года. Полный список плательщиков указан в подпункте 2 пункта 1 статьи 419 Налогового кодекса Российской Федерации. </w:t>
      </w:r>
    </w:p>
    <w:p w:rsidR="0077677C" w:rsidRPr="0077677C" w:rsidRDefault="0077677C" w:rsidP="0077677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Размер взносов определяется исходя из величины МРОТ, установленного на начало года: </w:t>
      </w:r>
    </w:p>
    <w:p w:rsidR="0077677C" w:rsidRPr="0077677C" w:rsidRDefault="0077677C" w:rsidP="007767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• фиксированный платеж на обязательное пенсионное страхование: МРОТ×12×26 % (за 2017 год — 7 500×12×26 % = 23 400 руб.); </w:t>
      </w:r>
    </w:p>
    <w:p w:rsidR="0077677C" w:rsidRPr="0077677C" w:rsidRDefault="0077677C" w:rsidP="007767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• фиксированный платеж на обязательное медицинское страхование: МРОТ×12×5,1% (за 2017 год — 7 500×12×5,1 = 4 590 руб.). </w:t>
      </w:r>
    </w:p>
    <w:p w:rsidR="0077677C" w:rsidRPr="0077677C" w:rsidRDefault="0077677C" w:rsidP="007767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Код бюджетной классификации, который нужно указать в платежных поручениях: </w:t>
      </w:r>
    </w:p>
    <w:p w:rsidR="0077677C" w:rsidRPr="0077677C" w:rsidRDefault="0077677C" w:rsidP="007767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• на обязательное пенсионное страхование — 182 102 02140 06 1110 160 </w:t>
      </w:r>
    </w:p>
    <w:p w:rsidR="0077677C" w:rsidRPr="0077677C" w:rsidRDefault="0077677C" w:rsidP="007767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 xml:space="preserve">•на обязательное медицинское страхование — 182 102 02103 08 1013 160 </w:t>
      </w:r>
    </w:p>
    <w:p w:rsidR="0077677C" w:rsidRPr="0077677C" w:rsidRDefault="0077677C" w:rsidP="0077677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>Квитанции для оплаты можно сформировать с помощью сервиса «Заплати налоги»</w:t>
      </w:r>
      <w:r>
        <w:rPr>
          <w:rFonts w:ascii="Times New Roman" w:hAnsi="Times New Roman" w:cs="Times New Roman"/>
          <w:sz w:val="28"/>
          <w:szCs w:val="28"/>
        </w:rPr>
        <w:t xml:space="preserve"> на сайте ФНС России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767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nalog</w:t>
      </w:r>
      <w:r w:rsidRPr="007767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7677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A47C6" w:rsidRPr="0077677C" w:rsidRDefault="0077677C" w:rsidP="007767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77C">
        <w:rPr>
          <w:rFonts w:ascii="Times New Roman" w:hAnsi="Times New Roman" w:cs="Times New Roman"/>
          <w:sz w:val="28"/>
          <w:szCs w:val="28"/>
        </w:rPr>
        <w:t>Размер страховых взносов за расчетный период определяется пропорционально количеству календарных месяцев, начиная с месяца начала (окончания) деятельности. За неполный месяц деятельности размер страховых взносов определяется пропорционально количеству календарных дней этого месяца.</w:t>
      </w:r>
    </w:p>
    <w:sectPr w:rsidR="004A47C6" w:rsidRPr="0077677C" w:rsidSect="0067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F Din Text Comp Pro">
    <w:altName w:val="PF Din Text Comp Pro Medium"/>
    <w:panose1 w:val="02000506020000020004"/>
    <w:charset w:val="CC"/>
    <w:family w:val="auto"/>
    <w:pitch w:val="variable"/>
    <w:sig w:usb0="A00002B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7677C"/>
    <w:rsid w:val="00036068"/>
    <w:rsid w:val="00066E10"/>
    <w:rsid w:val="000F1B2D"/>
    <w:rsid w:val="00144217"/>
    <w:rsid w:val="00174987"/>
    <w:rsid w:val="00193880"/>
    <w:rsid w:val="001C528E"/>
    <w:rsid w:val="00204B31"/>
    <w:rsid w:val="00240F1B"/>
    <w:rsid w:val="002C6DE8"/>
    <w:rsid w:val="00333EB8"/>
    <w:rsid w:val="003561E4"/>
    <w:rsid w:val="003C03BF"/>
    <w:rsid w:val="0045081D"/>
    <w:rsid w:val="0049351F"/>
    <w:rsid w:val="004C2A83"/>
    <w:rsid w:val="0054620C"/>
    <w:rsid w:val="005635AA"/>
    <w:rsid w:val="005A42E3"/>
    <w:rsid w:val="005B41C6"/>
    <w:rsid w:val="005F1C52"/>
    <w:rsid w:val="00661D06"/>
    <w:rsid w:val="00671B6A"/>
    <w:rsid w:val="00755288"/>
    <w:rsid w:val="0076625E"/>
    <w:rsid w:val="0077677C"/>
    <w:rsid w:val="0078232E"/>
    <w:rsid w:val="007D3213"/>
    <w:rsid w:val="007F0A27"/>
    <w:rsid w:val="00892680"/>
    <w:rsid w:val="00897AF3"/>
    <w:rsid w:val="008A00F5"/>
    <w:rsid w:val="00916729"/>
    <w:rsid w:val="00967BDF"/>
    <w:rsid w:val="0098059B"/>
    <w:rsid w:val="00A85E07"/>
    <w:rsid w:val="00A93224"/>
    <w:rsid w:val="00B0355E"/>
    <w:rsid w:val="00B251E6"/>
    <w:rsid w:val="00B34EAC"/>
    <w:rsid w:val="00B41ED6"/>
    <w:rsid w:val="00BA58A0"/>
    <w:rsid w:val="00C10AD2"/>
    <w:rsid w:val="00C66CBA"/>
    <w:rsid w:val="00C8182E"/>
    <w:rsid w:val="00C84375"/>
    <w:rsid w:val="00C878DB"/>
    <w:rsid w:val="00CD0EA7"/>
    <w:rsid w:val="00D132C6"/>
    <w:rsid w:val="00DC53B4"/>
    <w:rsid w:val="00DF39AD"/>
    <w:rsid w:val="00E12174"/>
    <w:rsid w:val="00E24BB5"/>
    <w:rsid w:val="00E84C82"/>
    <w:rsid w:val="00F54524"/>
    <w:rsid w:val="00F62979"/>
    <w:rsid w:val="00FD3206"/>
    <w:rsid w:val="00FE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677C"/>
    <w:pPr>
      <w:autoSpaceDE w:val="0"/>
      <w:autoSpaceDN w:val="0"/>
      <w:adjustRightInd w:val="0"/>
      <w:spacing w:after="0" w:line="240" w:lineRule="auto"/>
    </w:pPr>
    <w:rPr>
      <w:rFonts w:ascii="PF Din Text Comp Pro" w:hAnsi="PF Din Text Comp Pro" w:cs="PF Din Text Comp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>ИФНС России по СОветскому р-ну г. Челябинска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7460-00-074</dc:creator>
  <cp:lastModifiedBy>7460-00-074</cp:lastModifiedBy>
  <cp:revision>1</cp:revision>
  <dcterms:created xsi:type="dcterms:W3CDTF">2017-12-21T12:43:00Z</dcterms:created>
  <dcterms:modified xsi:type="dcterms:W3CDTF">2017-12-21T12:47:00Z</dcterms:modified>
</cp:coreProperties>
</file>