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5" w:rsidRPr="00B91C54" w:rsidRDefault="004441A5" w:rsidP="004441A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Приближается срок уплаты имущественных налогов за 2016 год</w:t>
      </w:r>
      <w:r w:rsidRPr="00B91C54">
        <w:rPr>
          <w:sz w:val="26"/>
          <w:szCs w:val="26"/>
        </w:rPr>
        <w:t xml:space="preserve">! </w:t>
      </w:r>
    </w:p>
    <w:p w:rsidR="00AE20A6" w:rsidRPr="00AE20A6" w:rsidRDefault="00AE20A6" w:rsidP="008A0104">
      <w:pPr>
        <w:ind w:firstLine="709"/>
        <w:jc w:val="both"/>
        <w:rPr>
          <w:sz w:val="26"/>
          <w:szCs w:val="26"/>
        </w:rPr>
      </w:pPr>
    </w:p>
    <w:p w:rsidR="002D50D9" w:rsidRPr="008E0E88" w:rsidRDefault="00EA07BE" w:rsidP="008E0E88">
      <w:pPr>
        <w:ind w:firstLine="709"/>
        <w:jc w:val="both"/>
        <w:rPr>
          <w:sz w:val="26"/>
          <w:szCs w:val="26"/>
        </w:rPr>
      </w:pPr>
      <w:r w:rsidRPr="008E0E88">
        <w:rPr>
          <w:sz w:val="26"/>
          <w:szCs w:val="26"/>
        </w:rPr>
        <w:t xml:space="preserve">Сегодня, </w:t>
      </w:r>
      <w:r w:rsidR="004441A5" w:rsidRPr="008E0E88">
        <w:rPr>
          <w:sz w:val="26"/>
          <w:szCs w:val="26"/>
        </w:rPr>
        <w:t>20</w:t>
      </w:r>
      <w:r w:rsidR="00C4527F" w:rsidRPr="008E0E88">
        <w:rPr>
          <w:sz w:val="26"/>
          <w:szCs w:val="26"/>
        </w:rPr>
        <w:t xml:space="preserve"> </w:t>
      </w:r>
      <w:r w:rsidR="004441A5" w:rsidRPr="008E0E88">
        <w:rPr>
          <w:sz w:val="26"/>
          <w:szCs w:val="26"/>
        </w:rPr>
        <w:t>сентября</w:t>
      </w:r>
      <w:r w:rsidR="00C4527F" w:rsidRPr="008E0E88">
        <w:rPr>
          <w:sz w:val="26"/>
          <w:szCs w:val="26"/>
        </w:rPr>
        <w:t xml:space="preserve"> </w:t>
      </w:r>
      <w:r w:rsidR="004441A5" w:rsidRPr="008E0E88">
        <w:rPr>
          <w:sz w:val="26"/>
          <w:szCs w:val="26"/>
        </w:rPr>
        <w:t xml:space="preserve"> 2017 года</w:t>
      </w:r>
      <w:r w:rsidR="00A924B7" w:rsidRPr="008E0E88">
        <w:rPr>
          <w:sz w:val="26"/>
          <w:szCs w:val="26"/>
        </w:rPr>
        <w:t xml:space="preserve"> </w:t>
      </w:r>
      <w:r w:rsidR="00182EA8" w:rsidRPr="008E0E88">
        <w:rPr>
          <w:sz w:val="26"/>
          <w:szCs w:val="26"/>
        </w:rPr>
        <w:t xml:space="preserve">в </w:t>
      </w:r>
      <w:r w:rsidR="00A924B7" w:rsidRPr="008E0E88">
        <w:rPr>
          <w:sz w:val="26"/>
          <w:szCs w:val="26"/>
        </w:rPr>
        <w:t>Межрайонной ИФНС России № 22 по Челябинской области</w:t>
      </w:r>
      <w:r w:rsidR="00386038" w:rsidRPr="008E0E88">
        <w:rPr>
          <w:sz w:val="26"/>
          <w:szCs w:val="26"/>
        </w:rPr>
        <w:t xml:space="preserve"> (далее – Инспекция)</w:t>
      </w:r>
      <w:r w:rsidR="00A924B7" w:rsidRPr="008E0E88">
        <w:rPr>
          <w:sz w:val="26"/>
          <w:szCs w:val="26"/>
        </w:rPr>
        <w:t xml:space="preserve"> </w:t>
      </w:r>
      <w:r w:rsidR="00C4527F" w:rsidRPr="008E0E88">
        <w:rPr>
          <w:sz w:val="26"/>
          <w:szCs w:val="26"/>
        </w:rPr>
        <w:t>состоялся</w:t>
      </w:r>
      <w:r w:rsidR="00182EA8" w:rsidRPr="008E0E88">
        <w:rPr>
          <w:sz w:val="26"/>
          <w:szCs w:val="26"/>
        </w:rPr>
        <w:t xml:space="preserve"> </w:t>
      </w:r>
      <w:r w:rsidR="00211C1B" w:rsidRPr="008E0E88">
        <w:rPr>
          <w:sz w:val="26"/>
          <w:szCs w:val="26"/>
        </w:rPr>
        <w:t>«</w:t>
      </w:r>
      <w:r w:rsidR="00D52C40" w:rsidRPr="008E0E88">
        <w:rPr>
          <w:sz w:val="26"/>
          <w:szCs w:val="26"/>
        </w:rPr>
        <w:t>круглый стол</w:t>
      </w:r>
      <w:r w:rsidR="00211C1B" w:rsidRPr="008E0E88">
        <w:rPr>
          <w:sz w:val="26"/>
          <w:szCs w:val="26"/>
        </w:rPr>
        <w:t>»</w:t>
      </w:r>
      <w:r w:rsidR="00182EA8" w:rsidRPr="008E0E88">
        <w:rPr>
          <w:sz w:val="26"/>
          <w:szCs w:val="26"/>
        </w:rPr>
        <w:t xml:space="preserve"> </w:t>
      </w:r>
      <w:r w:rsidR="00C4527F" w:rsidRPr="008E0E88">
        <w:rPr>
          <w:sz w:val="26"/>
          <w:szCs w:val="26"/>
        </w:rPr>
        <w:t>на тему</w:t>
      </w:r>
      <w:r w:rsidR="002D50D9" w:rsidRPr="008E0E88">
        <w:rPr>
          <w:sz w:val="26"/>
          <w:szCs w:val="26"/>
        </w:rPr>
        <w:t xml:space="preserve">: </w:t>
      </w:r>
      <w:r w:rsidR="00386038" w:rsidRPr="008E0E88">
        <w:rPr>
          <w:sz w:val="26"/>
          <w:szCs w:val="26"/>
        </w:rPr>
        <w:t>«</w:t>
      </w:r>
      <w:r w:rsidR="009143FA" w:rsidRPr="008E0E88">
        <w:rPr>
          <w:sz w:val="26"/>
          <w:szCs w:val="26"/>
        </w:rPr>
        <w:t>Уплата</w:t>
      </w:r>
      <w:r w:rsidR="002A5FF7" w:rsidRPr="008E0E88">
        <w:rPr>
          <w:sz w:val="26"/>
          <w:szCs w:val="26"/>
        </w:rPr>
        <w:t xml:space="preserve"> имущественных налогов</w:t>
      </w:r>
      <w:r w:rsidR="002D50D9" w:rsidRPr="008E0E88">
        <w:rPr>
          <w:sz w:val="26"/>
          <w:szCs w:val="26"/>
        </w:rPr>
        <w:t xml:space="preserve"> физических лиц</w:t>
      </w:r>
      <w:r w:rsidR="002A5FF7" w:rsidRPr="008E0E88">
        <w:rPr>
          <w:sz w:val="26"/>
          <w:szCs w:val="26"/>
        </w:rPr>
        <w:t xml:space="preserve"> за 2016 год</w:t>
      </w:r>
      <w:r w:rsidR="002D50D9" w:rsidRPr="008E0E88">
        <w:rPr>
          <w:sz w:val="26"/>
          <w:szCs w:val="26"/>
        </w:rPr>
        <w:t>»</w:t>
      </w:r>
      <w:r w:rsidR="0095513F" w:rsidRPr="008E0E88">
        <w:rPr>
          <w:sz w:val="26"/>
          <w:szCs w:val="26"/>
        </w:rPr>
        <w:t>.</w:t>
      </w:r>
    </w:p>
    <w:p w:rsidR="00956FB2" w:rsidRPr="008E0E88" w:rsidRDefault="00386038" w:rsidP="008E0E88">
      <w:pPr>
        <w:jc w:val="both"/>
        <w:textAlignment w:val="baseline"/>
        <w:rPr>
          <w:sz w:val="26"/>
          <w:szCs w:val="26"/>
        </w:rPr>
      </w:pPr>
      <w:r w:rsidRPr="008E0E88">
        <w:rPr>
          <w:sz w:val="26"/>
          <w:szCs w:val="26"/>
        </w:rPr>
        <w:tab/>
      </w:r>
      <w:r w:rsidR="004441A5" w:rsidRPr="008E0E88">
        <w:rPr>
          <w:color w:val="000000"/>
          <w:sz w:val="26"/>
          <w:szCs w:val="26"/>
        </w:rPr>
        <w:t>Заместитель начальника инспекции Татьяна Дмитриевна Галкина подробно остановилась</w:t>
      </w:r>
      <w:r w:rsidR="004441A5" w:rsidRPr="008E0E88">
        <w:rPr>
          <w:sz w:val="26"/>
          <w:szCs w:val="26"/>
        </w:rPr>
        <w:t xml:space="preserve"> </w:t>
      </w:r>
      <w:r w:rsidR="00956FB2" w:rsidRPr="008E0E88">
        <w:rPr>
          <w:sz w:val="26"/>
          <w:szCs w:val="26"/>
        </w:rPr>
        <w:t>на порядке исчисления земельного налога, транспортного налога и налога на имущество физических лиц</w:t>
      </w:r>
      <w:proofErr w:type="gramStart"/>
      <w:r w:rsidR="009F50F4">
        <w:rPr>
          <w:sz w:val="26"/>
          <w:szCs w:val="26"/>
        </w:rPr>
        <w:t>.</w:t>
      </w:r>
      <w:proofErr w:type="gramEnd"/>
      <w:r w:rsidR="009F50F4">
        <w:rPr>
          <w:sz w:val="26"/>
          <w:szCs w:val="26"/>
        </w:rPr>
        <w:t xml:space="preserve"> Рассказала о </w:t>
      </w:r>
      <w:r w:rsidR="00956FB2" w:rsidRPr="008E0E88">
        <w:rPr>
          <w:sz w:val="26"/>
          <w:szCs w:val="26"/>
        </w:rPr>
        <w:t xml:space="preserve">способах </w:t>
      </w:r>
      <w:r w:rsidR="009F50F4">
        <w:rPr>
          <w:sz w:val="26"/>
          <w:szCs w:val="26"/>
        </w:rPr>
        <w:t xml:space="preserve">и сроках </w:t>
      </w:r>
      <w:r w:rsidR="00956FB2" w:rsidRPr="008E0E88">
        <w:rPr>
          <w:sz w:val="26"/>
          <w:szCs w:val="26"/>
        </w:rPr>
        <w:t>получения плательщиками единого налогового уведомления в 2017 году</w:t>
      </w:r>
      <w:r w:rsidR="008E0E88" w:rsidRPr="008E0E88">
        <w:rPr>
          <w:sz w:val="26"/>
          <w:szCs w:val="26"/>
        </w:rPr>
        <w:t>.</w:t>
      </w:r>
    </w:p>
    <w:p w:rsidR="00956FB2" w:rsidRPr="008E0E88" w:rsidRDefault="009F50F4" w:rsidP="008E0E88">
      <w:pPr>
        <w:ind w:firstLine="708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956FB2" w:rsidRPr="008E0E88">
        <w:rPr>
          <w:color w:val="000000"/>
          <w:sz w:val="26"/>
          <w:szCs w:val="26"/>
        </w:rPr>
        <w:t>овела информацию о необходимости своевременного предоставления</w:t>
      </w:r>
      <w:r w:rsidR="00956FB2" w:rsidRPr="008E0E88">
        <w:rPr>
          <w:color w:val="000000" w:themeColor="text1"/>
          <w:sz w:val="26"/>
          <w:szCs w:val="26"/>
        </w:rPr>
        <w:t xml:space="preserve"> в налоговые органы документов, подтверждающих право на налоговые льготы. О</w:t>
      </w:r>
      <w:r w:rsidR="002A4849">
        <w:rPr>
          <w:color w:val="000000" w:themeColor="text1"/>
          <w:sz w:val="26"/>
          <w:szCs w:val="26"/>
        </w:rPr>
        <w:t xml:space="preserve"> </w:t>
      </w:r>
      <w:r w:rsidR="00956FB2" w:rsidRPr="008E0E88">
        <w:rPr>
          <w:color w:val="000000" w:themeColor="text1"/>
          <w:sz w:val="26"/>
          <w:szCs w:val="26"/>
        </w:rPr>
        <w:t xml:space="preserve">действующих льготах по имущественным налогам </w:t>
      </w:r>
      <w:r>
        <w:rPr>
          <w:color w:val="000000" w:themeColor="text1"/>
          <w:sz w:val="26"/>
          <w:szCs w:val="26"/>
        </w:rPr>
        <w:t xml:space="preserve">физические лица </w:t>
      </w:r>
      <w:r w:rsidR="00956FB2" w:rsidRPr="008E0E88">
        <w:rPr>
          <w:color w:val="000000" w:themeColor="text1"/>
          <w:sz w:val="26"/>
          <w:szCs w:val="26"/>
        </w:rPr>
        <w:t xml:space="preserve"> могут </w:t>
      </w:r>
      <w:r w:rsidR="002A4849">
        <w:rPr>
          <w:color w:val="000000" w:themeColor="text1"/>
          <w:sz w:val="26"/>
          <w:szCs w:val="26"/>
        </w:rPr>
        <w:t xml:space="preserve">самостоятельно </w:t>
      </w:r>
      <w:r w:rsidR="00956FB2" w:rsidRPr="008E0E88">
        <w:rPr>
          <w:color w:val="000000" w:themeColor="text1"/>
          <w:sz w:val="26"/>
          <w:szCs w:val="26"/>
        </w:rPr>
        <w:t>узнать</w:t>
      </w:r>
      <w:r>
        <w:rPr>
          <w:color w:val="000000" w:themeColor="text1"/>
          <w:sz w:val="26"/>
          <w:szCs w:val="26"/>
        </w:rPr>
        <w:t>,</w:t>
      </w:r>
      <w:r w:rsidR="00956FB2" w:rsidRPr="008E0E8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обратившись на</w:t>
      </w:r>
      <w:r w:rsidR="00956FB2" w:rsidRPr="008E0E88">
        <w:rPr>
          <w:color w:val="000000" w:themeColor="text1"/>
          <w:sz w:val="26"/>
          <w:szCs w:val="26"/>
        </w:rPr>
        <w:t xml:space="preserve"> Интернет - сервис ФНС России  «</w:t>
      </w:r>
      <w:hyperlink r:id="rId6" w:history="1">
        <w:r w:rsidR="00956FB2" w:rsidRPr="008E0E88">
          <w:rPr>
            <w:rStyle w:val="a3"/>
            <w:color w:val="000000" w:themeColor="text1"/>
            <w:sz w:val="26"/>
            <w:szCs w:val="26"/>
            <w:u w:val="none"/>
          </w:rPr>
          <w:t>Справочная информация о ставках и льготах по имущественным налогам</w:t>
        </w:r>
      </w:hyperlink>
      <w:r>
        <w:t>»</w:t>
      </w:r>
      <w:r w:rsidR="00956FB2" w:rsidRPr="008E0E88">
        <w:rPr>
          <w:sz w:val="26"/>
          <w:szCs w:val="26"/>
        </w:rPr>
        <w:t>.</w:t>
      </w:r>
    </w:p>
    <w:p w:rsidR="002A5FF7" w:rsidRPr="008E0E88" w:rsidRDefault="002A5FF7" w:rsidP="008E0E88">
      <w:pPr>
        <w:pStyle w:val="a5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0E88">
        <w:rPr>
          <w:rFonts w:ascii="Times New Roman" w:hAnsi="Times New Roman"/>
          <w:color w:val="000000" w:themeColor="text1"/>
          <w:sz w:val="26"/>
          <w:szCs w:val="26"/>
        </w:rPr>
        <w:t xml:space="preserve">Особо </w:t>
      </w:r>
      <w:r w:rsidRPr="008E0E88">
        <w:rPr>
          <w:rFonts w:ascii="Times New Roman" w:hAnsi="Times New Roman"/>
          <w:color w:val="000000"/>
          <w:sz w:val="26"/>
          <w:szCs w:val="26"/>
        </w:rPr>
        <w:t>Татьяна Дмитриевна заострила внимание</w:t>
      </w:r>
      <w:r w:rsidR="00211C1B" w:rsidRPr="008E0E8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срок</w:t>
      </w:r>
      <w:r w:rsidR="00211C1B"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уплат</w:t>
      </w:r>
      <w:r w:rsidR="00211C1B"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 имущественных налогов</w:t>
      </w:r>
      <w:r w:rsidR="009F50F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исчисленных за 2016г. </w:t>
      </w:r>
      <w:r w:rsidR="00211C1B"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- 1 декабря 2017</w:t>
      </w:r>
      <w:r w:rsidRPr="008E0E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года. </w:t>
      </w:r>
    </w:p>
    <w:p w:rsidR="00211C1B" w:rsidRPr="008E0E88" w:rsidRDefault="00211C1B" w:rsidP="00E9732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E0E88">
        <w:rPr>
          <w:sz w:val="26"/>
          <w:szCs w:val="26"/>
        </w:rPr>
        <w:t>В ходе работы</w:t>
      </w:r>
      <w:r w:rsidR="008E0E88" w:rsidRPr="008E0E88">
        <w:rPr>
          <w:sz w:val="26"/>
          <w:szCs w:val="26"/>
        </w:rPr>
        <w:t xml:space="preserve"> «круглого стола» налоговики рассказали</w:t>
      </w:r>
      <w:r w:rsidRPr="008E0E88">
        <w:rPr>
          <w:sz w:val="26"/>
          <w:szCs w:val="26"/>
        </w:rPr>
        <w:t xml:space="preserve"> о праве получения физическими лицами налоговых льгот по транспортному налогу, пре</w:t>
      </w:r>
      <w:r w:rsidR="008E0E88" w:rsidRPr="008E0E88">
        <w:rPr>
          <w:sz w:val="26"/>
          <w:szCs w:val="26"/>
        </w:rPr>
        <w:t>дусмотренных системой «Платон»</w:t>
      </w:r>
      <w:r w:rsidR="002A4849">
        <w:rPr>
          <w:sz w:val="26"/>
          <w:szCs w:val="26"/>
        </w:rPr>
        <w:t xml:space="preserve">. </w:t>
      </w:r>
    </w:p>
    <w:p w:rsidR="008E0E88" w:rsidRPr="008E0E88" w:rsidRDefault="008E0E88" w:rsidP="00E9732F">
      <w:pPr>
        <w:pStyle w:val="a6"/>
        <w:spacing w:before="0" w:beforeAutospacing="0" w:after="0" w:afterAutospacing="0" w:line="326" w:lineRule="atLeast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8E0E88">
        <w:rPr>
          <w:color w:val="000000"/>
          <w:sz w:val="26"/>
          <w:szCs w:val="26"/>
        </w:rPr>
        <w:t xml:space="preserve">В заключение мероприятия Татьяна Дмитриевна </w:t>
      </w:r>
      <w:r w:rsidRPr="008E0E88">
        <w:rPr>
          <w:sz w:val="26"/>
          <w:szCs w:val="26"/>
        </w:rPr>
        <w:t>о</w:t>
      </w:r>
      <w:r w:rsidRPr="008E0E88">
        <w:rPr>
          <w:color w:val="000000"/>
          <w:sz w:val="26"/>
          <w:szCs w:val="26"/>
        </w:rPr>
        <w:t xml:space="preserve">тветила на вопросы журналистов по исчислению имущественных налогов. </w:t>
      </w:r>
    </w:p>
    <w:p w:rsidR="008E0E88" w:rsidRDefault="008E0E88" w:rsidP="00211C1B">
      <w:pPr>
        <w:pStyle w:val="a6"/>
      </w:pPr>
    </w:p>
    <w:p w:rsidR="008E0E88" w:rsidRDefault="008E0E88" w:rsidP="008E0E88">
      <w:pPr>
        <w:pStyle w:val="a6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6"/>
          <w:szCs w:val="26"/>
        </w:rPr>
      </w:pPr>
    </w:p>
    <w:p w:rsidR="008E0E88" w:rsidRDefault="008E0E88" w:rsidP="008E0E88">
      <w:pPr>
        <w:pStyle w:val="a6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6"/>
          <w:szCs w:val="26"/>
        </w:rPr>
      </w:pPr>
    </w:p>
    <w:p w:rsidR="002A5FF7" w:rsidRDefault="008E0E88" w:rsidP="002A5FF7">
      <w:pPr>
        <w:pStyle w:val="a6"/>
      </w:pPr>
      <w:r>
        <w:rPr>
          <w:color w:val="000000"/>
          <w:sz w:val="26"/>
          <w:szCs w:val="26"/>
        </w:rPr>
        <w:t>,</w:t>
      </w:r>
    </w:p>
    <w:p w:rsidR="00612D83" w:rsidRPr="00B91C54" w:rsidRDefault="00612D83" w:rsidP="00A924B7">
      <w:pPr>
        <w:rPr>
          <w:sz w:val="26"/>
          <w:szCs w:val="26"/>
        </w:rPr>
      </w:pPr>
    </w:p>
    <w:sectPr w:rsidR="00612D83" w:rsidRPr="00B91C54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altName w:val="PF Din Text Cond Pro Light"/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46C"/>
    <w:multiLevelType w:val="hybridMultilevel"/>
    <w:tmpl w:val="2A86B45C"/>
    <w:lvl w:ilvl="0" w:tplc="A7587BC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B7"/>
    <w:rsid w:val="000355B9"/>
    <w:rsid w:val="00036767"/>
    <w:rsid w:val="001154A1"/>
    <w:rsid w:val="0012076F"/>
    <w:rsid w:val="00134D1F"/>
    <w:rsid w:val="0018070A"/>
    <w:rsid w:val="00182EA8"/>
    <w:rsid w:val="00211C1B"/>
    <w:rsid w:val="002A4849"/>
    <w:rsid w:val="002A5FF7"/>
    <w:rsid w:val="002D50D9"/>
    <w:rsid w:val="002D57CE"/>
    <w:rsid w:val="00352DE0"/>
    <w:rsid w:val="00386038"/>
    <w:rsid w:val="00413A26"/>
    <w:rsid w:val="004441A5"/>
    <w:rsid w:val="0046797E"/>
    <w:rsid w:val="00484574"/>
    <w:rsid w:val="0053663E"/>
    <w:rsid w:val="00585396"/>
    <w:rsid w:val="005E2A58"/>
    <w:rsid w:val="00612D83"/>
    <w:rsid w:val="007A62A1"/>
    <w:rsid w:val="008624EC"/>
    <w:rsid w:val="008A0104"/>
    <w:rsid w:val="008B3BBD"/>
    <w:rsid w:val="008B6AFF"/>
    <w:rsid w:val="008E0E88"/>
    <w:rsid w:val="009143FA"/>
    <w:rsid w:val="0095513F"/>
    <w:rsid w:val="00956FB2"/>
    <w:rsid w:val="009F50F4"/>
    <w:rsid w:val="00A924B7"/>
    <w:rsid w:val="00AE20A6"/>
    <w:rsid w:val="00B00BDF"/>
    <w:rsid w:val="00B61765"/>
    <w:rsid w:val="00B67EAD"/>
    <w:rsid w:val="00B91C54"/>
    <w:rsid w:val="00C02980"/>
    <w:rsid w:val="00C4527F"/>
    <w:rsid w:val="00CE0439"/>
    <w:rsid w:val="00D4714F"/>
    <w:rsid w:val="00D52C40"/>
    <w:rsid w:val="00D55751"/>
    <w:rsid w:val="00E67AB5"/>
    <w:rsid w:val="00E70BAB"/>
    <w:rsid w:val="00E9732F"/>
    <w:rsid w:val="00EA07BE"/>
    <w:rsid w:val="00EB01D3"/>
    <w:rsid w:val="00EB0A97"/>
    <w:rsid w:val="00F13C5B"/>
    <w:rsid w:val="00F41481"/>
    <w:rsid w:val="00F6773A"/>
    <w:rsid w:val="00F70B12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924B7"/>
    <w:rPr>
      <w:rFonts w:cs="Times New Roman"/>
      <w:color w:val="0000FF"/>
      <w:u w:val="single"/>
    </w:rPr>
  </w:style>
  <w:style w:type="paragraph" w:customStyle="1" w:styleId="Default">
    <w:name w:val="Default"/>
    <w:rsid w:val="00A924B7"/>
    <w:pPr>
      <w:autoSpaceDE w:val="0"/>
      <w:autoSpaceDN w:val="0"/>
      <w:adjustRightInd w:val="0"/>
      <w:spacing w:after="0" w:line="240" w:lineRule="auto"/>
    </w:pPr>
    <w:rPr>
      <w:rFonts w:ascii="PF Din Text Cond Pro" w:eastAsia="Calibri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0BAB"/>
  </w:style>
  <w:style w:type="paragraph" w:styleId="a4">
    <w:name w:val="List Paragraph"/>
    <w:basedOn w:val="a"/>
    <w:uiPriority w:val="34"/>
    <w:qFormat/>
    <w:rsid w:val="00E70BAB"/>
    <w:pPr>
      <w:ind w:left="720"/>
      <w:contextualSpacing/>
    </w:pPr>
  </w:style>
  <w:style w:type="paragraph" w:styleId="a5">
    <w:name w:val="No Spacing"/>
    <w:uiPriority w:val="1"/>
    <w:qFormat/>
    <w:rsid w:val="008A0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52C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A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/rn66/service/t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1F7A-F7E9-46E2-A7CD-F2B059CD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7460-00-195</cp:lastModifiedBy>
  <cp:revision>3</cp:revision>
  <cp:lastPrinted>2016-08-22T07:49:00Z</cp:lastPrinted>
  <dcterms:created xsi:type="dcterms:W3CDTF">2017-09-20T12:34:00Z</dcterms:created>
  <dcterms:modified xsi:type="dcterms:W3CDTF">2017-09-20T12:49:00Z</dcterms:modified>
</cp:coreProperties>
</file>