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CC" w:rsidRDefault="00AB37CC" w:rsidP="00A52E85">
      <w:pPr>
        <w:ind w:left="1620"/>
        <w:rPr>
          <w:rFonts w:ascii="PF Din Text Comp Pro Medium" w:hAnsi="PF Din Text Comp Pro Medium" w:cs="Arial"/>
          <w:bCs/>
          <w:color w:val="5F5F5F"/>
          <w:kern w:val="32"/>
        </w:rPr>
      </w:pPr>
    </w:p>
    <w:p w:rsidR="00AB37CC" w:rsidRDefault="00AB37CC" w:rsidP="00A52E85">
      <w:pPr>
        <w:ind w:left="1620"/>
        <w:rPr>
          <w:rFonts w:ascii="PF Din Text Comp Pro Medium" w:hAnsi="PF Din Text Comp Pro Medium" w:cs="Arial"/>
          <w:bCs/>
          <w:color w:val="5F5F5F"/>
          <w:kern w:val="32"/>
        </w:rPr>
      </w:pPr>
    </w:p>
    <w:p w:rsidR="00AB37CC" w:rsidRPr="00A85C02" w:rsidRDefault="00AB37CC" w:rsidP="00A47173">
      <w:pPr>
        <w:tabs>
          <w:tab w:val="left" w:pos="8505"/>
        </w:tabs>
        <w:ind w:left="1620"/>
        <w:rPr>
          <w:rFonts w:ascii="PF Din Text Comp Pro Medium" w:hAnsi="PF Din Text Comp Pro Medium" w:cs="Arial"/>
          <w:bCs/>
          <w:color w:val="5F5F5F"/>
          <w:kern w:val="32"/>
          <w:sz w:val="28"/>
          <w:szCs w:val="28"/>
        </w:rPr>
      </w:pPr>
      <w:r>
        <w:rPr>
          <w:rFonts w:ascii="PF Din Text Comp Pro Medium" w:hAnsi="PF Din Text Comp Pro Medium" w:cs="Arial"/>
          <w:bCs/>
          <w:color w:val="5F5F5F"/>
          <w:kern w:val="32"/>
          <w:sz w:val="28"/>
          <w:szCs w:val="28"/>
        </w:rPr>
        <w:tab/>
      </w:r>
      <w:r w:rsidR="00AB2A57">
        <w:rPr>
          <w:rFonts w:ascii="PF Din Text Comp Pro Medium" w:hAnsi="PF Din Text Comp Pro Medium" w:cs="Arial"/>
          <w:bCs/>
          <w:color w:val="5F5F5F"/>
          <w:kern w:val="32"/>
          <w:sz w:val="28"/>
          <w:szCs w:val="28"/>
        </w:rPr>
        <w:t>1</w:t>
      </w:r>
      <w:r w:rsidR="00731F50" w:rsidRPr="00730372">
        <w:rPr>
          <w:rFonts w:ascii="PF Din Text Comp Pro Medium" w:hAnsi="PF Din Text Comp Pro Medium" w:cs="Arial"/>
          <w:bCs/>
          <w:color w:val="5F5F5F"/>
          <w:kern w:val="32"/>
          <w:sz w:val="28"/>
          <w:szCs w:val="28"/>
        </w:rPr>
        <w:t>8</w:t>
      </w:r>
      <w:r w:rsidRPr="00A47173">
        <w:rPr>
          <w:rFonts w:ascii="PF Din Text Comp Pro Medium" w:hAnsi="PF Din Text Comp Pro Medium" w:cs="Arial"/>
          <w:bCs/>
          <w:color w:val="5F5F5F"/>
          <w:kern w:val="32"/>
        </w:rPr>
        <w:t xml:space="preserve"> </w:t>
      </w:r>
      <w:r w:rsidR="00731F50">
        <w:rPr>
          <w:rFonts w:ascii="PF Din Text Comp Pro Medium" w:hAnsi="PF Din Text Comp Pro Medium" w:cs="Arial"/>
          <w:bCs/>
          <w:color w:val="5F5F5F"/>
          <w:kern w:val="32"/>
        </w:rPr>
        <w:t>апреля</w:t>
      </w:r>
      <w:r w:rsidRPr="00A47173">
        <w:rPr>
          <w:rFonts w:ascii="PF Din Text Comp Pro Medium" w:hAnsi="PF Din Text Comp Pro Medium" w:cs="Arial"/>
          <w:bCs/>
          <w:color w:val="5F5F5F"/>
          <w:kern w:val="32"/>
        </w:rPr>
        <w:t xml:space="preserve"> 201</w:t>
      </w:r>
      <w:r w:rsidR="00AB2A57">
        <w:rPr>
          <w:rFonts w:ascii="PF Din Text Comp Pro Medium" w:hAnsi="PF Din Text Comp Pro Medium" w:cs="Arial"/>
          <w:bCs/>
          <w:color w:val="5F5F5F"/>
          <w:kern w:val="32"/>
        </w:rPr>
        <w:t>7</w:t>
      </w:r>
      <w:r w:rsidRPr="00A47173">
        <w:rPr>
          <w:rFonts w:ascii="PF Din Text Comp Pro Medium" w:hAnsi="PF Din Text Comp Pro Medium" w:cs="Arial"/>
          <w:bCs/>
          <w:color w:val="5F5F5F"/>
          <w:kern w:val="32"/>
        </w:rPr>
        <w:t xml:space="preserve"> года</w:t>
      </w:r>
    </w:p>
    <w:p w:rsidR="00AB37CC" w:rsidRDefault="00AB37CC" w:rsidP="00A52E85">
      <w:pPr>
        <w:pStyle w:val="1"/>
        <w:spacing w:before="0" w:after="0"/>
        <w:ind w:left="1620"/>
        <w:rPr>
          <w:rFonts w:ascii="PF Din Text Comp Pro Medium" w:hAnsi="PF Din Text Comp Pro Medium"/>
          <w:b w:val="0"/>
          <w:color w:val="5F5F5F"/>
          <w:sz w:val="28"/>
          <w:szCs w:val="28"/>
        </w:rPr>
      </w:pPr>
    </w:p>
    <w:p w:rsidR="00AB37CC" w:rsidRPr="007A5D9B" w:rsidRDefault="00AB37CC" w:rsidP="007A5D9B"/>
    <w:p w:rsidR="00AB2A57" w:rsidRPr="00AB2A57" w:rsidRDefault="00AB2A57" w:rsidP="00AB2A57">
      <w:pPr>
        <w:ind w:firstLine="709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AB2A57">
        <w:rPr>
          <w:rFonts w:ascii="PF Din Text Cond Pro Light" w:hAnsi="PF Din Text Cond Pro Light"/>
          <w:b/>
          <w:sz w:val="32"/>
          <w:szCs w:val="32"/>
        </w:rPr>
        <w:t>Пресс-релиз</w:t>
      </w:r>
    </w:p>
    <w:p w:rsidR="00AB2A57" w:rsidRPr="00AF1F32" w:rsidRDefault="00AB2A57" w:rsidP="00AB2A57">
      <w:pPr>
        <w:ind w:firstLine="709"/>
        <w:jc w:val="center"/>
        <w:rPr>
          <w:rFonts w:ascii="PF Din Text Cond Pro Light" w:hAnsi="PF Din Text Cond Pro Light"/>
          <w:b/>
          <w:sz w:val="28"/>
          <w:szCs w:val="28"/>
        </w:rPr>
      </w:pPr>
    </w:p>
    <w:p w:rsidR="00AB2A57" w:rsidRDefault="00AB2A57" w:rsidP="00AB2A57">
      <w:pPr>
        <w:ind w:firstLine="709"/>
        <w:jc w:val="center"/>
        <w:rPr>
          <w:rFonts w:ascii="PF Din Text Cond Pro Light" w:hAnsi="PF Din Text Cond Pro Light"/>
          <w:b/>
          <w:sz w:val="32"/>
          <w:szCs w:val="32"/>
          <w:lang w:eastAsia="en-US"/>
        </w:rPr>
      </w:pPr>
      <w:r w:rsidRPr="00AB2A57">
        <w:rPr>
          <w:rFonts w:ascii="PF Din Text Cond Pro Light" w:hAnsi="PF Din Text Cond Pro Light"/>
          <w:b/>
          <w:sz w:val="32"/>
          <w:szCs w:val="32"/>
        </w:rPr>
        <w:t>«П</w:t>
      </w:r>
      <w:r w:rsidRPr="00AB2A57">
        <w:rPr>
          <w:rFonts w:ascii="PF Din Text Cond Pro Light" w:hAnsi="PF Din Text Cond Pro Light"/>
          <w:b/>
          <w:sz w:val="32"/>
          <w:szCs w:val="32"/>
          <w:lang w:eastAsia="en-US"/>
        </w:rPr>
        <w:t xml:space="preserve">редотвращение применения схем, направленных </w:t>
      </w:r>
      <w:proofErr w:type="gramStart"/>
      <w:r w:rsidRPr="00AB2A57">
        <w:rPr>
          <w:rFonts w:ascii="PF Din Text Cond Pro Light" w:hAnsi="PF Din Text Cond Pro Light"/>
          <w:b/>
          <w:sz w:val="32"/>
          <w:szCs w:val="32"/>
          <w:lang w:eastAsia="en-US"/>
        </w:rPr>
        <w:t>на</w:t>
      </w:r>
      <w:proofErr w:type="gramEnd"/>
      <w:r w:rsidRPr="00AB2A57">
        <w:rPr>
          <w:rFonts w:ascii="PF Din Text Cond Pro Light" w:hAnsi="PF Din Text Cond Pro Light"/>
          <w:b/>
          <w:sz w:val="32"/>
          <w:szCs w:val="32"/>
          <w:lang w:eastAsia="en-US"/>
        </w:rPr>
        <w:t xml:space="preserve"> незаконное </w:t>
      </w:r>
    </w:p>
    <w:p w:rsidR="00AB2A57" w:rsidRPr="00AB2A57" w:rsidRDefault="00AB2A57" w:rsidP="00AB2A57">
      <w:pPr>
        <w:ind w:firstLine="709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AB2A57">
        <w:rPr>
          <w:rFonts w:ascii="PF Din Text Cond Pro Light" w:hAnsi="PF Din Text Cond Pro Light"/>
          <w:b/>
          <w:sz w:val="32"/>
          <w:szCs w:val="32"/>
          <w:lang w:eastAsia="en-US"/>
        </w:rPr>
        <w:t>возмещение НДС из бюджета</w:t>
      </w:r>
      <w:r w:rsidRPr="00AB2A57">
        <w:rPr>
          <w:rFonts w:ascii="PF Din Text Cond Pro Light" w:hAnsi="PF Din Text Cond Pro Light"/>
          <w:b/>
          <w:sz w:val="32"/>
          <w:szCs w:val="32"/>
        </w:rPr>
        <w:t>»</w:t>
      </w:r>
    </w:p>
    <w:p w:rsidR="00AB2A57" w:rsidRPr="00AB2A57" w:rsidRDefault="00AB2A57" w:rsidP="00AB2A57">
      <w:pPr>
        <w:ind w:firstLine="709"/>
        <w:jc w:val="center"/>
        <w:rPr>
          <w:rFonts w:ascii="PF Din Text Cond Pro Light" w:hAnsi="PF Din Text Cond Pro Light"/>
          <w:b/>
          <w:sz w:val="32"/>
          <w:szCs w:val="32"/>
        </w:rPr>
      </w:pPr>
    </w:p>
    <w:p w:rsidR="00AB2A57" w:rsidRPr="00AB2A57" w:rsidRDefault="00AB2A57" w:rsidP="00AB2A57">
      <w:pPr>
        <w:ind w:firstLine="709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AB2A57">
        <w:rPr>
          <w:rFonts w:ascii="PF Din Text Cond Pro Light" w:hAnsi="PF Din Text Cond Pro Light"/>
          <w:b/>
          <w:sz w:val="32"/>
          <w:szCs w:val="32"/>
        </w:rPr>
        <w:t>За  2016 г</w:t>
      </w:r>
      <w:r w:rsidR="00162D6A">
        <w:rPr>
          <w:rFonts w:ascii="PF Din Text Cond Pro Light" w:hAnsi="PF Din Text Cond Pro Light"/>
          <w:b/>
          <w:sz w:val="32"/>
          <w:szCs w:val="32"/>
        </w:rPr>
        <w:t xml:space="preserve">од </w:t>
      </w:r>
      <w:r w:rsidRPr="00AB2A57">
        <w:rPr>
          <w:rFonts w:ascii="PF Din Text Cond Pro Light" w:hAnsi="PF Din Text Cond Pro Light"/>
          <w:b/>
          <w:sz w:val="32"/>
          <w:szCs w:val="32"/>
        </w:rPr>
        <w:t xml:space="preserve">и 1 квартал 2017 </w:t>
      </w:r>
      <w:r w:rsidR="00162D6A">
        <w:rPr>
          <w:rFonts w:ascii="PF Din Text Cond Pro Light" w:hAnsi="PF Din Text Cond Pro Light"/>
          <w:b/>
          <w:sz w:val="32"/>
          <w:szCs w:val="32"/>
        </w:rPr>
        <w:t>года</w:t>
      </w:r>
      <w:r w:rsidRPr="00AB2A57">
        <w:rPr>
          <w:rFonts w:ascii="PF Din Text Cond Pro Light" w:hAnsi="PF Din Text Cond Pro Light"/>
          <w:b/>
          <w:sz w:val="32"/>
          <w:szCs w:val="32"/>
        </w:rPr>
        <w:t xml:space="preserve"> предотвращен необоснованный возврат налога из федерального бюджета на сумму более 1 млрд. рублей</w:t>
      </w:r>
    </w:p>
    <w:p w:rsidR="00AB2A57" w:rsidRPr="00AB2A57" w:rsidRDefault="00AB2A57" w:rsidP="00AB2A57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</w:p>
    <w:p w:rsidR="00AB2A57" w:rsidRPr="00AB2A57" w:rsidRDefault="00AB2A57" w:rsidP="00AB2A57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AB2A57">
        <w:rPr>
          <w:rFonts w:ascii="PF Din Text Cond Pro Light" w:hAnsi="PF Din Text Cond Pro Light"/>
          <w:sz w:val="32"/>
          <w:szCs w:val="32"/>
        </w:rPr>
        <w:t xml:space="preserve">Противодействие попыткам хищений бюджетных денежных средств путем возмещения НДС на сегодня является одной из самых приоритетных задач. </w:t>
      </w:r>
    </w:p>
    <w:p w:rsidR="00AB2A57" w:rsidRPr="00AB2A57" w:rsidRDefault="00AB2A57" w:rsidP="00AB2A57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AB2A57">
        <w:rPr>
          <w:rFonts w:ascii="PF Din Text Cond Pro Light" w:hAnsi="PF Din Text Cond Pro Light"/>
          <w:sz w:val="32"/>
          <w:szCs w:val="32"/>
        </w:rPr>
        <w:t xml:space="preserve">Управление Федеральной налоговой службы по Челябинской области, Управление Федеральной службы безопасности РФ по Челябинской области и  Главное управление Министерства внутренних дел России по Челябинской области  тесно взаимодействуют  по предотвращению фактов хищений бюджетных денежных средств путем возмещения НДС. </w:t>
      </w:r>
    </w:p>
    <w:p w:rsidR="00AB2A57" w:rsidRPr="00AB2A57" w:rsidRDefault="00AB2A57" w:rsidP="00AB2A57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AB2A57">
        <w:rPr>
          <w:rFonts w:ascii="PF Din Text Cond Pro Light" w:hAnsi="PF Din Text Cond Pro Light"/>
          <w:sz w:val="32"/>
          <w:szCs w:val="32"/>
        </w:rPr>
        <w:t xml:space="preserve">В 2016 году налоговыми органами по результатам камеральных проверок </w:t>
      </w:r>
      <w:proofErr w:type="spellStart"/>
      <w:r w:rsidRPr="00AB2A57">
        <w:rPr>
          <w:rFonts w:ascii="PF Din Text Cond Pro Light" w:hAnsi="PF Din Text Cond Pro Light"/>
          <w:sz w:val="32"/>
          <w:szCs w:val="32"/>
        </w:rPr>
        <w:t>доначислено</w:t>
      </w:r>
      <w:proofErr w:type="spellEnd"/>
      <w:r w:rsidRPr="00AB2A57">
        <w:rPr>
          <w:rFonts w:ascii="PF Din Text Cond Pro Light" w:hAnsi="PF Din Text Cond Pro Light"/>
          <w:sz w:val="32"/>
          <w:szCs w:val="32"/>
        </w:rPr>
        <w:t xml:space="preserve"> НДС 329,7 млн. рублей</w:t>
      </w:r>
      <w:r w:rsidR="009C29CD">
        <w:rPr>
          <w:rFonts w:ascii="PF Din Text Cond Pro Light" w:hAnsi="PF Din Text Cond Pro Light"/>
          <w:sz w:val="32"/>
          <w:szCs w:val="32"/>
        </w:rPr>
        <w:t>,</w:t>
      </w:r>
      <w:r w:rsidRPr="00AB2A57">
        <w:rPr>
          <w:rFonts w:ascii="PF Din Text Cond Pro Light" w:hAnsi="PF Din Text Cond Pro Light"/>
          <w:sz w:val="32"/>
          <w:szCs w:val="32"/>
        </w:rPr>
        <w:t xml:space="preserve"> отказано в</w:t>
      </w:r>
      <w:r w:rsidR="009C29CD">
        <w:rPr>
          <w:rFonts w:ascii="PF Din Text Cond Pro Light" w:hAnsi="PF Din Text Cond Pro Light"/>
          <w:sz w:val="32"/>
          <w:szCs w:val="32"/>
        </w:rPr>
        <w:t xml:space="preserve">  возмещении НДС 673,4 млн. рублей.</w:t>
      </w:r>
      <w:r w:rsidRPr="00AB2A57">
        <w:rPr>
          <w:rFonts w:ascii="PF Din Text Cond Pro Light" w:hAnsi="PF Din Text Cond Pro Light"/>
          <w:sz w:val="32"/>
          <w:szCs w:val="32"/>
        </w:rPr>
        <w:t xml:space="preserve"> </w:t>
      </w:r>
    </w:p>
    <w:p w:rsidR="00AB2A57" w:rsidRPr="00AB2A57" w:rsidRDefault="00162D6A" w:rsidP="00AB2A57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iCs/>
          <w:sz w:val="32"/>
          <w:szCs w:val="32"/>
        </w:rPr>
        <w:t>За</w:t>
      </w:r>
      <w:r w:rsidR="00AB2A57" w:rsidRPr="00AB2A57">
        <w:rPr>
          <w:rFonts w:ascii="PF Din Text Cond Pro Light" w:hAnsi="PF Din Text Cond Pro Light"/>
          <w:iCs/>
          <w:sz w:val="32"/>
          <w:szCs w:val="32"/>
        </w:rPr>
        <w:t xml:space="preserve"> 2016 год и 1 квартал 2017 года предотвращен необоснованный возврат налога из федерального бюджета на сумму более 1 млрд. рублей.</w:t>
      </w:r>
    </w:p>
    <w:p w:rsidR="009C29CD" w:rsidRPr="009C29CD" w:rsidRDefault="009C29CD" w:rsidP="009C29CD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В 2016 году и 1 квартале 2017 года</w:t>
      </w:r>
      <w:r w:rsidRPr="009C29CD">
        <w:rPr>
          <w:rFonts w:ascii="PF Din Text Cond Pro Light" w:hAnsi="PF Din Text Cond Pro Light"/>
          <w:sz w:val="32"/>
          <w:szCs w:val="32"/>
        </w:rPr>
        <w:t xml:space="preserve">  в ГУ МВД России по Челябинской области налоговыми органами региона направлены  сообщения в отношении 32 налогоплательщиков, в действиях которых установлены признаки состава преступления, обусловленные необоснованным возмещением НДС, на сумму 1 081 млн. рублей. </w:t>
      </w:r>
    </w:p>
    <w:p w:rsidR="009C29CD" w:rsidRDefault="009C29CD" w:rsidP="009C29CD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9C29CD">
        <w:rPr>
          <w:rFonts w:ascii="PF Din Text Cond Pro Light" w:hAnsi="PF Din Text Cond Pro Light"/>
          <w:sz w:val="32"/>
          <w:szCs w:val="32"/>
        </w:rPr>
        <w:t xml:space="preserve">В 2016 году возбуждено </w:t>
      </w:r>
      <w:r w:rsidR="00C30EDD">
        <w:rPr>
          <w:rFonts w:ascii="PF Din Text Cond Pro Light" w:hAnsi="PF Din Text Cond Pro Light"/>
          <w:sz w:val="32"/>
          <w:szCs w:val="32"/>
        </w:rPr>
        <w:t>9</w:t>
      </w:r>
      <w:r w:rsidRPr="009C29CD">
        <w:rPr>
          <w:rFonts w:ascii="PF Din Text Cond Pro Light" w:hAnsi="PF Din Text Cond Pro Light"/>
          <w:sz w:val="32"/>
          <w:szCs w:val="32"/>
        </w:rPr>
        <w:t xml:space="preserve"> уголовных дел по ст.30, 159 УК РФ по фактам незаконного возмещения НДС</w:t>
      </w:r>
      <w:r w:rsidR="00C30EDD">
        <w:rPr>
          <w:rFonts w:ascii="PF Din Text Cond Pro Light" w:hAnsi="PF Din Text Cond Pro Light"/>
          <w:sz w:val="32"/>
          <w:szCs w:val="32"/>
        </w:rPr>
        <w:t>.</w:t>
      </w:r>
    </w:p>
    <w:p w:rsidR="00AB2A57" w:rsidRPr="00AB2A57" w:rsidRDefault="00AB2A57" w:rsidP="009C29CD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AB2A57">
        <w:rPr>
          <w:rFonts w:ascii="PF Din Text Cond Pro Light" w:hAnsi="PF Din Text Cond Pro Light"/>
          <w:sz w:val="32"/>
          <w:szCs w:val="32"/>
        </w:rPr>
        <w:t>Самая распространенная схема, применяемая налогоплательщиками с целью получения необоснованной выгоды - создание цепочки из «проблемных» посредников, имитирующих  ведение реальной финансово-хозяйственной деятельности. Схема искусственно создает условия для возмещения НДС заинтересованным налогоплательщикам, которые фактически являются выгодоприобретателями по совершенным сделкам.</w:t>
      </w:r>
    </w:p>
    <w:p w:rsidR="00AB2A57" w:rsidRPr="00AB2A57" w:rsidRDefault="00AB2A57" w:rsidP="00AB2A57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AB2A57">
        <w:rPr>
          <w:rFonts w:ascii="PF Din Text Cond Pro Light" w:hAnsi="PF Din Text Cond Pro Light"/>
          <w:sz w:val="32"/>
          <w:szCs w:val="32"/>
        </w:rPr>
        <w:t>Для «проблемных» организаций характерен «транзитный» характер движения средств по расчетным счетам, декларирование минимальных сумм НДС к уплате при значительных оборотах по реализации товаров (работ, услуг).</w:t>
      </w:r>
    </w:p>
    <w:p w:rsidR="00AB2A57" w:rsidRPr="00AB2A57" w:rsidRDefault="00AB2A57" w:rsidP="00AB2A57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AB2A57">
        <w:rPr>
          <w:rFonts w:ascii="PF Din Text Cond Pro Light" w:hAnsi="PF Din Text Cond Pro Light"/>
          <w:sz w:val="32"/>
          <w:szCs w:val="32"/>
        </w:rPr>
        <w:t xml:space="preserve">В системе налоговых органов внедрен программный комплекс «АСК НДС-2». Комплекс отражает сведения об операциях в декларациях покупателя и продавца, позволяет в автоматизированном режиме выявлять налоговые разрывы, осуществлять </w:t>
      </w:r>
      <w:r w:rsidRPr="00AB2A57">
        <w:rPr>
          <w:rFonts w:ascii="PF Din Text Cond Pro Light" w:hAnsi="PF Din Text Cond Pro Light"/>
          <w:sz w:val="32"/>
          <w:szCs w:val="32"/>
        </w:rPr>
        <w:lastRenderedPageBreak/>
        <w:t xml:space="preserve">перекрестные налоговые проверки по НДС. Внедрение комплекса препятствует использованию схемы незаконной налоговой оптимизации налогов. </w:t>
      </w:r>
    </w:p>
    <w:p w:rsidR="00AB2A57" w:rsidRPr="00AB2A57" w:rsidRDefault="00AB2A57" w:rsidP="00AB2A57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AB2A57">
        <w:rPr>
          <w:rFonts w:ascii="PF Din Text Cond Pro Light" w:hAnsi="PF Din Text Cond Pro Light"/>
          <w:sz w:val="32"/>
          <w:szCs w:val="32"/>
        </w:rPr>
        <w:t>Так, в 2016 году  налоговыми органами Челябинской области поступления НДС в федеральный бюджет составили  46 млрд. рублей, что на 8,4 млрд. рублей или 22,2% больше чем в 2015 году. В 1 квартале 2017 года в бюджет  мобилизовано 12,6 млрд. рублей НДС, что на 1,9 млрд. рублей или 17,7% больше, чем за аналогичный период 2016 года.</w:t>
      </w:r>
    </w:p>
    <w:p w:rsidR="00AB2A57" w:rsidRDefault="00AB2A57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AB2A57" w:rsidRDefault="00AB2A57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AB2A57" w:rsidRDefault="00AB2A57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AB2A57" w:rsidRDefault="00AB2A57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9C29CD" w:rsidRDefault="009C29CD" w:rsidP="009C29CD">
      <w:pPr>
        <w:autoSpaceDE w:val="0"/>
        <w:autoSpaceDN w:val="0"/>
        <w:adjustRightInd w:val="0"/>
        <w:rPr>
          <w:rFonts w:ascii="Tms Rmn" w:hAnsi="Tms Rmn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162D6A" w:rsidRDefault="00162D6A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AB2A57" w:rsidRDefault="00AB2A57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AB2A57" w:rsidRDefault="00AB2A57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AB2A57" w:rsidRDefault="00AB2A57" w:rsidP="00AB2A57">
      <w:pPr>
        <w:ind w:firstLine="709"/>
        <w:jc w:val="both"/>
        <w:rPr>
          <w:rFonts w:ascii="PF Din Text Cond Pro Light" w:hAnsi="PF Din Text Cond Pro Light"/>
          <w:b/>
          <w:color w:val="000000"/>
          <w:sz w:val="28"/>
          <w:szCs w:val="28"/>
        </w:rPr>
      </w:pPr>
    </w:p>
    <w:p w:rsidR="00AB2A57" w:rsidRPr="00AF1F32" w:rsidRDefault="00AB2A57" w:rsidP="00AB2A57">
      <w:pPr>
        <w:jc w:val="both"/>
        <w:rPr>
          <w:rFonts w:ascii="PF Din Text Cond Pro Light" w:hAnsi="PF Din Text Cond Pro Light"/>
          <w:sz w:val="28"/>
          <w:szCs w:val="28"/>
        </w:rPr>
      </w:pPr>
      <w:r w:rsidRPr="00AF1F32">
        <w:rPr>
          <w:rFonts w:ascii="PF Din Text Cond Pro Light" w:hAnsi="PF Din Text Cond Pro Light"/>
          <w:b/>
          <w:color w:val="000000"/>
          <w:sz w:val="28"/>
          <w:szCs w:val="28"/>
        </w:rPr>
        <w:t>Участники мероприятия:</w:t>
      </w:r>
    </w:p>
    <w:p w:rsidR="00AB2A57" w:rsidRPr="00AF1F32" w:rsidRDefault="00AB2A57" w:rsidP="00AB2A57">
      <w:pPr>
        <w:pBdr>
          <w:left w:val="single" w:sz="4" w:space="1" w:color="auto"/>
        </w:pBdr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AF1F32">
        <w:rPr>
          <w:rFonts w:ascii="PF Din Text Cond Pro Light" w:hAnsi="PF Din Text Cond Pro Light"/>
          <w:sz w:val="28"/>
          <w:szCs w:val="28"/>
        </w:rPr>
        <w:t xml:space="preserve">Заместитель руководителя УФНС России по Челябинской области </w:t>
      </w:r>
      <w:r w:rsidRPr="00AF1F32">
        <w:rPr>
          <w:rFonts w:ascii="PF Din Text Cond Pro Light" w:hAnsi="PF Din Text Cond Pro Light"/>
          <w:b/>
          <w:sz w:val="28"/>
          <w:szCs w:val="28"/>
        </w:rPr>
        <w:t>Екимова Марина Владимировна</w:t>
      </w:r>
      <w:r w:rsidRPr="00AF1F32">
        <w:rPr>
          <w:rFonts w:ascii="PF Din Text Cond Pro Light" w:hAnsi="PF Din Text Cond Pro Light"/>
          <w:sz w:val="28"/>
          <w:szCs w:val="28"/>
        </w:rPr>
        <w:t xml:space="preserve">, начальник отдела камерального контроля УФНС России по Челябинской области </w:t>
      </w:r>
      <w:proofErr w:type="spellStart"/>
      <w:r w:rsidRPr="00AF1F32">
        <w:rPr>
          <w:rFonts w:ascii="PF Din Text Cond Pro Light" w:hAnsi="PF Din Text Cond Pro Light"/>
          <w:b/>
          <w:sz w:val="28"/>
          <w:szCs w:val="28"/>
        </w:rPr>
        <w:t>Сухомлинова</w:t>
      </w:r>
      <w:proofErr w:type="spellEnd"/>
      <w:r w:rsidRPr="00AF1F32">
        <w:rPr>
          <w:rFonts w:ascii="PF Din Text Cond Pro Light" w:hAnsi="PF Din Text Cond Pro Light"/>
          <w:b/>
          <w:sz w:val="28"/>
          <w:szCs w:val="28"/>
        </w:rPr>
        <w:t xml:space="preserve"> Валентина Николаевна</w:t>
      </w:r>
      <w:r w:rsidRPr="00AF1F32">
        <w:rPr>
          <w:rFonts w:ascii="PF Din Text Cond Pro Light" w:hAnsi="PF Din Text Cond Pro Light"/>
          <w:sz w:val="28"/>
          <w:szCs w:val="28"/>
        </w:rPr>
        <w:t>, заместитель начальника отдела УЭБ и ПК ГУ МВД России по Челябинской области</w:t>
      </w:r>
      <w:r w:rsidR="0005148E">
        <w:rPr>
          <w:rFonts w:ascii="PF Din Text Cond Pro Light" w:hAnsi="PF Din Text Cond Pro Light"/>
          <w:sz w:val="28"/>
          <w:szCs w:val="28"/>
        </w:rPr>
        <w:t>,</w:t>
      </w:r>
      <w:r w:rsidRPr="00AF1F32">
        <w:rPr>
          <w:rFonts w:ascii="PF Din Text Cond Pro Light" w:hAnsi="PF Din Text Cond Pro Light"/>
          <w:sz w:val="28"/>
          <w:szCs w:val="28"/>
        </w:rPr>
        <w:t xml:space="preserve"> подполковник полиции </w:t>
      </w:r>
      <w:r w:rsidRPr="00AF1F32">
        <w:rPr>
          <w:rFonts w:ascii="PF Din Text Cond Pro Light" w:hAnsi="PF Din Text Cond Pro Light"/>
          <w:b/>
          <w:sz w:val="28"/>
          <w:szCs w:val="28"/>
        </w:rPr>
        <w:t>Смолин Максим</w:t>
      </w:r>
      <w:bookmarkStart w:id="0" w:name="_GoBack"/>
      <w:bookmarkEnd w:id="0"/>
      <w:r w:rsidRPr="00AF1F32">
        <w:rPr>
          <w:rFonts w:ascii="PF Din Text Cond Pro Light" w:hAnsi="PF Din Text Cond Pro Light"/>
          <w:b/>
          <w:sz w:val="28"/>
          <w:szCs w:val="28"/>
        </w:rPr>
        <w:t xml:space="preserve"> Витальевич</w:t>
      </w:r>
      <w:r w:rsidRPr="00AF1F32">
        <w:rPr>
          <w:rFonts w:ascii="PF Din Text Cond Pro Light" w:hAnsi="PF Din Text Cond Pro Light"/>
          <w:sz w:val="28"/>
          <w:szCs w:val="28"/>
        </w:rPr>
        <w:t xml:space="preserve">, </w:t>
      </w:r>
      <w:r w:rsidR="0005148E">
        <w:rPr>
          <w:rFonts w:ascii="PF Din Text Cond Pro Light" w:hAnsi="PF Din Text Cond Pro Light"/>
          <w:sz w:val="28"/>
          <w:szCs w:val="28"/>
        </w:rPr>
        <w:t>с</w:t>
      </w:r>
      <w:r w:rsidR="00A91DC3" w:rsidRPr="00A91DC3">
        <w:rPr>
          <w:rFonts w:ascii="PF Din Text Cond Pro Light" w:hAnsi="PF Din Text Cond Pro Light"/>
          <w:sz w:val="28"/>
          <w:szCs w:val="28"/>
        </w:rPr>
        <w:t>тарший прокурор по надзору за процессуальной деятельностью ГУ МВД, ГСУ ГУ МВД России по Челябинской области аппарата Прокуратуры Челябинской области, советник</w:t>
      </w:r>
      <w:proofErr w:type="gramEnd"/>
      <w:r w:rsidR="00A91DC3" w:rsidRPr="00A91DC3">
        <w:rPr>
          <w:rFonts w:ascii="PF Din Text Cond Pro Light" w:hAnsi="PF Din Text Cond Pro Light"/>
          <w:sz w:val="28"/>
          <w:szCs w:val="28"/>
        </w:rPr>
        <w:t xml:space="preserve"> юстиции </w:t>
      </w:r>
      <w:r w:rsidR="00A91DC3" w:rsidRPr="00A91DC3">
        <w:rPr>
          <w:rFonts w:ascii="PF Din Text Cond Pro Light" w:hAnsi="PF Din Text Cond Pro Light"/>
          <w:b/>
          <w:sz w:val="28"/>
          <w:szCs w:val="28"/>
        </w:rPr>
        <w:t>Мичурин Евгений Викторович</w:t>
      </w:r>
      <w:r w:rsidR="00A91DC3">
        <w:rPr>
          <w:rFonts w:ascii="PF Din Text Cond Pro Light" w:hAnsi="PF Din Text Cond Pro Light"/>
          <w:b/>
          <w:sz w:val="28"/>
          <w:szCs w:val="28"/>
        </w:rPr>
        <w:t>,</w:t>
      </w:r>
      <w:r w:rsidR="00A91DC3" w:rsidRPr="00A91DC3">
        <w:rPr>
          <w:rFonts w:ascii="PF Din Text Cond Pro Light" w:hAnsi="PF Din Text Cond Pro Light"/>
          <w:sz w:val="28"/>
          <w:szCs w:val="28"/>
        </w:rPr>
        <w:t xml:space="preserve"> </w:t>
      </w:r>
      <w:r w:rsidRPr="00AF1F32">
        <w:rPr>
          <w:rFonts w:ascii="PF Din Text Cond Pro Light" w:hAnsi="PF Din Text Cond Pro Light"/>
          <w:sz w:val="28"/>
          <w:szCs w:val="28"/>
        </w:rPr>
        <w:t>старший оперупо</w:t>
      </w:r>
      <w:r w:rsidR="00A91DC3">
        <w:rPr>
          <w:rFonts w:ascii="PF Din Text Cond Pro Light" w:hAnsi="PF Din Text Cond Pro Light"/>
          <w:sz w:val="28"/>
          <w:szCs w:val="28"/>
        </w:rPr>
        <w:t>л</w:t>
      </w:r>
      <w:r w:rsidRPr="00AF1F32">
        <w:rPr>
          <w:rFonts w:ascii="PF Din Text Cond Pro Light" w:hAnsi="PF Din Text Cond Pro Light"/>
          <w:sz w:val="28"/>
          <w:szCs w:val="28"/>
        </w:rPr>
        <w:t xml:space="preserve">номоченный 2-отделения  отдела экономической безопасности УФСБ России по Челябинской области, капитан </w:t>
      </w:r>
      <w:proofErr w:type="spellStart"/>
      <w:r w:rsidRPr="00AF1F32">
        <w:rPr>
          <w:rFonts w:ascii="PF Din Text Cond Pro Light" w:hAnsi="PF Din Text Cond Pro Light"/>
          <w:b/>
          <w:sz w:val="28"/>
          <w:szCs w:val="28"/>
        </w:rPr>
        <w:t>Кильюн</w:t>
      </w:r>
      <w:r w:rsidR="00A91DC3">
        <w:rPr>
          <w:rFonts w:ascii="PF Din Text Cond Pro Light" w:hAnsi="PF Din Text Cond Pro Light"/>
          <w:b/>
          <w:sz w:val="28"/>
          <w:szCs w:val="28"/>
        </w:rPr>
        <w:t>е</w:t>
      </w:r>
      <w:r w:rsidRPr="00AF1F32">
        <w:rPr>
          <w:rFonts w:ascii="PF Din Text Cond Pro Light" w:hAnsi="PF Din Text Cond Pro Light"/>
          <w:b/>
          <w:sz w:val="28"/>
          <w:szCs w:val="28"/>
        </w:rPr>
        <w:t>ц</w:t>
      </w:r>
      <w:proofErr w:type="spellEnd"/>
      <w:r w:rsidRPr="00AF1F32">
        <w:rPr>
          <w:rFonts w:ascii="PF Din Text Cond Pro Light" w:hAnsi="PF Din Text Cond Pro Light"/>
          <w:b/>
          <w:sz w:val="28"/>
          <w:szCs w:val="28"/>
        </w:rPr>
        <w:t xml:space="preserve"> Владислав Сергеевич</w:t>
      </w:r>
      <w:r w:rsidRPr="00AF1F32">
        <w:rPr>
          <w:rFonts w:ascii="PF Din Text Cond Pro Light" w:hAnsi="PF Din Text Cond Pro Light"/>
          <w:sz w:val="28"/>
          <w:szCs w:val="28"/>
        </w:rPr>
        <w:t xml:space="preserve">, старший инспектор второго отдела процессуального контроля СУ  СК РФ по Челябинской области,  подполковник юстиции </w:t>
      </w:r>
      <w:proofErr w:type="spellStart"/>
      <w:r w:rsidRPr="00AF1F32">
        <w:rPr>
          <w:rFonts w:ascii="PF Din Text Cond Pro Light" w:hAnsi="PF Din Text Cond Pro Light"/>
          <w:b/>
          <w:sz w:val="28"/>
          <w:szCs w:val="28"/>
        </w:rPr>
        <w:t>Шурмелев</w:t>
      </w:r>
      <w:proofErr w:type="spellEnd"/>
      <w:r w:rsidRPr="00AF1F32">
        <w:rPr>
          <w:rFonts w:ascii="PF Din Text Cond Pro Light" w:hAnsi="PF Din Text Cond Pro Light"/>
          <w:b/>
          <w:sz w:val="28"/>
          <w:szCs w:val="28"/>
        </w:rPr>
        <w:t xml:space="preserve"> Андрей Анатольевич</w:t>
      </w:r>
    </w:p>
    <w:p w:rsidR="00731F50" w:rsidRPr="00730372" w:rsidRDefault="00731F50" w:rsidP="00731F50">
      <w:pPr>
        <w:pStyle w:val="a8"/>
        <w:spacing w:before="0" w:beforeAutospacing="0" w:after="0" w:afterAutospacing="0"/>
        <w:ind w:right="47" w:firstLine="708"/>
        <w:jc w:val="both"/>
      </w:pPr>
    </w:p>
    <w:sectPr w:rsidR="00731F50" w:rsidRPr="00730372" w:rsidSect="00654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301" w:right="389" w:bottom="340" w:left="902" w:header="170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E9" w:rsidRDefault="003A6CE9">
      <w:r>
        <w:separator/>
      </w:r>
    </w:p>
  </w:endnote>
  <w:endnote w:type="continuationSeparator" w:id="0">
    <w:p w:rsidR="003A6CE9" w:rsidRDefault="003A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AB" w:rsidRDefault="006F45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0" w:rsidRDefault="00731F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AB" w:rsidRDefault="006F45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E9" w:rsidRDefault="003A6CE9">
      <w:r>
        <w:separator/>
      </w:r>
    </w:p>
  </w:footnote>
  <w:footnote w:type="continuationSeparator" w:id="0">
    <w:p w:rsidR="003A6CE9" w:rsidRDefault="003A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AB" w:rsidRDefault="006F45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0" w:rsidRDefault="00731F50" w:rsidP="00FE10DE">
    <w:pPr>
      <w:pStyle w:val="a5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AB" w:rsidRDefault="006F45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347E6D"/>
    <w:multiLevelType w:val="multilevel"/>
    <w:tmpl w:val="5F72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204C7"/>
    <w:multiLevelType w:val="hybridMultilevel"/>
    <w:tmpl w:val="04442668"/>
    <w:lvl w:ilvl="0" w:tplc="7974C5A4">
      <w:start w:val="1"/>
      <w:numFmt w:val="bullet"/>
      <w:lvlText w:val="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D5CEB"/>
    <w:multiLevelType w:val="multilevel"/>
    <w:tmpl w:val="773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6C69382C"/>
    <w:multiLevelType w:val="multilevel"/>
    <w:tmpl w:val="52A0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7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3"/>
  </w:num>
  <w:num w:numId="11">
    <w:abstractNumId w:val="22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20"/>
  </w:num>
  <w:num w:numId="17">
    <w:abstractNumId w:val="6"/>
  </w:num>
  <w:num w:numId="18">
    <w:abstractNumId w:val="21"/>
  </w:num>
  <w:num w:numId="19">
    <w:abstractNumId w:val="15"/>
  </w:num>
  <w:num w:numId="20">
    <w:abstractNumId w:val="13"/>
  </w:num>
  <w:num w:numId="21">
    <w:abstractNumId w:val="3"/>
  </w:num>
  <w:num w:numId="22">
    <w:abstractNumId w:val="24"/>
  </w:num>
  <w:num w:numId="23">
    <w:abstractNumId w:val="12"/>
  </w:num>
  <w:num w:numId="24">
    <w:abstractNumId w:val="1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95"/>
    <w:rsid w:val="00000921"/>
    <w:rsid w:val="00000F4D"/>
    <w:rsid w:val="00006611"/>
    <w:rsid w:val="00010326"/>
    <w:rsid w:val="00025677"/>
    <w:rsid w:val="000343D3"/>
    <w:rsid w:val="0003711C"/>
    <w:rsid w:val="00040BDD"/>
    <w:rsid w:val="0005148E"/>
    <w:rsid w:val="00054494"/>
    <w:rsid w:val="00057DA6"/>
    <w:rsid w:val="00062433"/>
    <w:rsid w:val="00080580"/>
    <w:rsid w:val="000839CF"/>
    <w:rsid w:val="00094FC4"/>
    <w:rsid w:val="000A3ED9"/>
    <w:rsid w:val="00101C9F"/>
    <w:rsid w:val="00104086"/>
    <w:rsid w:val="00120987"/>
    <w:rsid w:val="00133D84"/>
    <w:rsid w:val="0014797D"/>
    <w:rsid w:val="00162D6A"/>
    <w:rsid w:val="00180FE5"/>
    <w:rsid w:val="0019124B"/>
    <w:rsid w:val="0019392F"/>
    <w:rsid w:val="001B39B1"/>
    <w:rsid w:val="001C4591"/>
    <w:rsid w:val="001C695F"/>
    <w:rsid w:val="001D31D3"/>
    <w:rsid w:val="001D382F"/>
    <w:rsid w:val="001D517C"/>
    <w:rsid w:val="001D6E48"/>
    <w:rsid w:val="001E35B8"/>
    <w:rsid w:val="00203DE6"/>
    <w:rsid w:val="00233E29"/>
    <w:rsid w:val="00240988"/>
    <w:rsid w:val="0026330C"/>
    <w:rsid w:val="002634CD"/>
    <w:rsid w:val="0029479D"/>
    <w:rsid w:val="00294828"/>
    <w:rsid w:val="00297015"/>
    <w:rsid w:val="002A52FE"/>
    <w:rsid w:val="002B0566"/>
    <w:rsid w:val="002C5976"/>
    <w:rsid w:val="002D7ABE"/>
    <w:rsid w:val="002E0401"/>
    <w:rsid w:val="00302E73"/>
    <w:rsid w:val="00303B04"/>
    <w:rsid w:val="00312F84"/>
    <w:rsid w:val="00314FF4"/>
    <w:rsid w:val="0033320B"/>
    <w:rsid w:val="00334884"/>
    <w:rsid w:val="00336279"/>
    <w:rsid w:val="0035083B"/>
    <w:rsid w:val="00351A0E"/>
    <w:rsid w:val="003642A3"/>
    <w:rsid w:val="00371906"/>
    <w:rsid w:val="0037522C"/>
    <w:rsid w:val="00390C75"/>
    <w:rsid w:val="0039661D"/>
    <w:rsid w:val="0039696D"/>
    <w:rsid w:val="003A6CE9"/>
    <w:rsid w:val="003B1038"/>
    <w:rsid w:val="003B412F"/>
    <w:rsid w:val="003D17D5"/>
    <w:rsid w:val="003E3208"/>
    <w:rsid w:val="003E43B1"/>
    <w:rsid w:val="004002A7"/>
    <w:rsid w:val="0040425A"/>
    <w:rsid w:val="004140B8"/>
    <w:rsid w:val="00443AD2"/>
    <w:rsid w:val="00446DDF"/>
    <w:rsid w:val="004600D5"/>
    <w:rsid w:val="00467AED"/>
    <w:rsid w:val="00474C39"/>
    <w:rsid w:val="00476B4C"/>
    <w:rsid w:val="00482EF1"/>
    <w:rsid w:val="004904E4"/>
    <w:rsid w:val="004B4FCB"/>
    <w:rsid w:val="004C24FD"/>
    <w:rsid w:val="004D2DF3"/>
    <w:rsid w:val="004D60E9"/>
    <w:rsid w:val="004E1E1A"/>
    <w:rsid w:val="004F3537"/>
    <w:rsid w:val="004F7095"/>
    <w:rsid w:val="0050194F"/>
    <w:rsid w:val="00517EB3"/>
    <w:rsid w:val="00527EE2"/>
    <w:rsid w:val="00552CC2"/>
    <w:rsid w:val="00590478"/>
    <w:rsid w:val="005908BD"/>
    <w:rsid w:val="005A4A5A"/>
    <w:rsid w:val="005B38E6"/>
    <w:rsid w:val="005C7B2D"/>
    <w:rsid w:val="005F0323"/>
    <w:rsid w:val="00612717"/>
    <w:rsid w:val="0064376E"/>
    <w:rsid w:val="00654200"/>
    <w:rsid w:val="006638F5"/>
    <w:rsid w:val="006911D9"/>
    <w:rsid w:val="00697490"/>
    <w:rsid w:val="006A23DC"/>
    <w:rsid w:val="006A3EB5"/>
    <w:rsid w:val="006B487B"/>
    <w:rsid w:val="006C06C4"/>
    <w:rsid w:val="006C4766"/>
    <w:rsid w:val="006D4A40"/>
    <w:rsid w:val="006E5E8D"/>
    <w:rsid w:val="006F45AB"/>
    <w:rsid w:val="00712734"/>
    <w:rsid w:val="00720F45"/>
    <w:rsid w:val="00730372"/>
    <w:rsid w:val="00731F50"/>
    <w:rsid w:val="007662B1"/>
    <w:rsid w:val="007766C8"/>
    <w:rsid w:val="00782D10"/>
    <w:rsid w:val="00787AB9"/>
    <w:rsid w:val="00790AE0"/>
    <w:rsid w:val="00790F61"/>
    <w:rsid w:val="007A4712"/>
    <w:rsid w:val="007A5518"/>
    <w:rsid w:val="007A5D9B"/>
    <w:rsid w:val="007A5DA1"/>
    <w:rsid w:val="007B6C38"/>
    <w:rsid w:val="007C2765"/>
    <w:rsid w:val="007C46A6"/>
    <w:rsid w:val="007E2D2A"/>
    <w:rsid w:val="007F5107"/>
    <w:rsid w:val="0080133D"/>
    <w:rsid w:val="0080532F"/>
    <w:rsid w:val="00820532"/>
    <w:rsid w:val="008560DD"/>
    <w:rsid w:val="008603B7"/>
    <w:rsid w:val="008626B7"/>
    <w:rsid w:val="00873CD1"/>
    <w:rsid w:val="0087408E"/>
    <w:rsid w:val="008764D4"/>
    <w:rsid w:val="00896682"/>
    <w:rsid w:val="008A3F7C"/>
    <w:rsid w:val="008C1F7A"/>
    <w:rsid w:val="008C23A3"/>
    <w:rsid w:val="008C6C85"/>
    <w:rsid w:val="008C710E"/>
    <w:rsid w:val="008D2420"/>
    <w:rsid w:val="008E0DC5"/>
    <w:rsid w:val="008F4ED2"/>
    <w:rsid w:val="0091784A"/>
    <w:rsid w:val="0093277F"/>
    <w:rsid w:val="00940D40"/>
    <w:rsid w:val="00943728"/>
    <w:rsid w:val="00950BBD"/>
    <w:rsid w:val="009736D0"/>
    <w:rsid w:val="009957B5"/>
    <w:rsid w:val="009A084A"/>
    <w:rsid w:val="009C29CD"/>
    <w:rsid w:val="009C7422"/>
    <w:rsid w:val="009C76B5"/>
    <w:rsid w:val="009D1741"/>
    <w:rsid w:val="009E250B"/>
    <w:rsid w:val="00A32512"/>
    <w:rsid w:val="00A47173"/>
    <w:rsid w:val="00A52E85"/>
    <w:rsid w:val="00A53558"/>
    <w:rsid w:val="00A54EDF"/>
    <w:rsid w:val="00A6394E"/>
    <w:rsid w:val="00A73908"/>
    <w:rsid w:val="00A7767B"/>
    <w:rsid w:val="00A85C02"/>
    <w:rsid w:val="00A91DC3"/>
    <w:rsid w:val="00A931A0"/>
    <w:rsid w:val="00A9504B"/>
    <w:rsid w:val="00AA7140"/>
    <w:rsid w:val="00AA7371"/>
    <w:rsid w:val="00AB2A57"/>
    <w:rsid w:val="00AB3533"/>
    <w:rsid w:val="00AB37B9"/>
    <w:rsid w:val="00AB37CC"/>
    <w:rsid w:val="00AB4A70"/>
    <w:rsid w:val="00AC4247"/>
    <w:rsid w:val="00AD2E93"/>
    <w:rsid w:val="00AD2EB4"/>
    <w:rsid w:val="00AD7C6B"/>
    <w:rsid w:val="00AE0272"/>
    <w:rsid w:val="00AE3FA1"/>
    <w:rsid w:val="00AF3413"/>
    <w:rsid w:val="00B07732"/>
    <w:rsid w:val="00B11ACA"/>
    <w:rsid w:val="00B142B6"/>
    <w:rsid w:val="00B24854"/>
    <w:rsid w:val="00B268E2"/>
    <w:rsid w:val="00B26DB4"/>
    <w:rsid w:val="00B37F29"/>
    <w:rsid w:val="00B42546"/>
    <w:rsid w:val="00B453FC"/>
    <w:rsid w:val="00B47CBD"/>
    <w:rsid w:val="00B63EDE"/>
    <w:rsid w:val="00B70B43"/>
    <w:rsid w:val="00B734DF"/>
    <w:rsid w:val="00B84C71"/>
    <w:rsid w:val="00BA3962"/>
    <w:rsid w:val="00BD33FF"/>
    <w:rsid w:val="00BE439E"/>
    <w:rsid w:val="00C00119"/>
    <w:rsid w:val="00C1155E"/>
    <w:rsid w:val="00C2411B"/>
    <w:rsid w:val="00C30EDD"/>
    <w:rsid w:val="00C4123A"/>
    <w:rsid w:val="00C41BBF"/>
    <w:rsid w:val="00C55F78"/>
    <w:rsid w:val="00C56E37"/>
    <w:rsid w:val="00C63D9A"/>
    <w:rsid w:val="00C66FE9"/>
    <w:rsid w:val="00C75566"/>
    <w:rsid w:val="00C8601B"/>
    <w:rsid w:val="00CA1876"/>
    <w:rsid w:val="00CC1EF0"/>
    <w:rsid w:val="00CD41AB"/>
    <w:rsid w:val="00D06283"/>
    <w:rsid w:val="00D14D49"/>
    <w:rsid w:val="00D20A5C"/>
    <w:rsid w:val="00D23601"/>
    <w:rsid w:val="00D23A01"/>
    <w:rsid w:val="00D367C9"/>
    <w:rsid w:val="00D554A4"/>
    <w:rsid w:val="00D8470F"/>
    <w:rsid w:val="00D84976"/>
    <w:rsid w:val="00D9243C"/>
    <w:rsid w:val="00DC15CF"/>
    <w:rsid w:val="00DC19C6"/>
    <w:rsid w:val="00DC5A9D"/>
    <w:rsid w:val="00DC7648"/>
    <w:rsid w:val="00DD604A"/>
    <w:rsid w:val="00DD7A2E"/>
    <w:rsid w:val="00DE4C7C"/>
    <w:rsid w:val="00E01CA9"/>
    <w:rsid w:val="00E117C4"/>
    <w:rsid w:val="00E44F39"/>
    <w:rsid w:val="00E53B6D"/>
    <w:rsid w:val="00E54103"/>
    <w:rsid w:val="00E6131C"/>
    <w:rsid w:val="00E62D70"/>
    <w:rsid w:val="00E73B49"/>
    <w:rsid w:val="00E74600"/>
    <w:rsid w:val="00E82F37"/>
    <w:rsid w:val="00E970F0"/>
    <w:rsid w:val="00ED2D21"/>
    <w:rsid w:val="00EF1CF0"/>
    <w:rsid w:val="00EF7641"/>
    <w:rsid w:val="00F03289"/>
    <w:rsid w:val="00F2140B"/>
    <w:rsid w:val="00F21EEE"/>
    <w:rsid w:val="00F4199D"/>
    <w:rsid w:val="00F57221"/>
    <w:rsid w:val="00F67938"/>
    <w:rsid w:val="00FA489C"/>
    <w:rsid w:val="00FC66EE"/>
    <w:rsid w:val="00FD6065"/>
    <w:rsid w:val="00FE10DE"/>
    <w:rsid w:val="00FF472F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E8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basedOn w:val="a0"/>
    <w:rsid w:val="004F7095"/>
    <w:rPr>
      <w:rFonts w:cs="Times New Roman"/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B37F29"/>
    <w:pPr>
      <w:ind w:left="720"/>
      <w:contextualSpacing/>
    </w:pPr>
  </w:style>
  <w:style w:type="paragraph" w:customStyle="1" w:styleId="12">
    <w:name w:val="Без интервала1"/>
    <w:rsid w:val="00A931A0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766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B3533"/>
    <w:pPr>
      <w:spacing w:before="100" w:beforeAutospacing="1" w:after="100" w:afterAutospacing="1"/>
    </w:pPr>
  </w:style>
  <w:style w:type="character" w:styleId="a9">
    <w:name w:val="annotation reference"/>
    <w:basedOn w:val="a0"/>
    <w:semiHidden/>
    <w:rsid w:val="00A85C02"/>
    <w:rPr>
      <w:rFonts w:cs="Times New Roman"/>
      <w:sz w:val="16"/>
      <w:szCs w:val="16"/>
    </w:rPr>
  </w:style>
  <w:style w:type="paragraph" w:styleId="aa">
    <w:name w:val="annotation text"/>
    <w:basedOn w:val="a"/>
    <w:semiHidden/>
    <w:rsid w:val="00A85C02"/>
    <w:rPr>
      <w:sz w:val="20"/>
      <w:szCs w:val="20"/>
    </w:rPr>
  </w:style>
  <w:style w:type="paragraph" w:styleId="ab">
    <w:name w:val="annotation subject"/>
    <w:basedOn w:val="aa"/>
    <w:next w:val="aa"/>
    <w:semiHidden/>
    <w:rsid w:val="00A85C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E8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basedOn w:val="a0"/>
    <w:rsid w:val="004F7095"/>
    <w:rPr>
      <w:rFonts w:cs="Times New Roman"/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B37F29"/>
    <w:pPr>
      <w:ind w:left="720"/>
      <w:contextualSpacing/>
    </w:pPr>
  </w:style>
  <w:style w:type="paragraph" w:customStyle="1" w:styleId="12">
    <w:name w:val="Без интервала1"/>
    <w:rsid w:val="00A931A0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766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B3533"/>
    <w:pPr>
      <w:spacing w:before="100" w:beforeAutospacing="1" w:after="100" w:afterAutospacing="1"/>
    </w:pPr>
  </w:style>
  <w:style w:type="character" w:styleId="a9">
    <w:name w:val="annotation reference"/>
    <w:basedOn w:val="a0"/>
    <w:semiHidden/>
    <w:rsid w:val="00A85C02"/>
    <w:rPr>
      <w:rFonts w:cs="Times New Roman"/>
      <w:sz w:val="16"/>
      <w:szCs w:val="16"/>
    </w:rPr>
  </w:style>
  <w:style w:type="paragraph" w:styleId="aa">
    <w:name w:val="annotation text"/>
    <w:basedOn w:val="a"/>
    <w:semiHidden/>
    <w:rsid w:val="00A85C02"/>
    <w:rPr>
      <w:sz w:val="20"/>
      <w:szCs w:val="20"/>
    </w:rPr>
  </w:style>
  <w:style w:type="paragraph" w:styleId="ab">
    <w:name w:val="annotation subject"/>
    <w:basedOn w:val="aa"/>
    <w:next w:val="aa"/>
    <w:semiHidden/>
    <w:rsid w:val="00A85C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32B9-1F53-4E6A-8329-DAB01C93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6</cp:revision>
  <cp:lastPrinted>2017-04-17T07:40:00Z</cp:lastPrinted>
  <dcterms:created xsi:type="dcterms:W3CDTF">2017-04-17T06:00:00Z</dcterms:created>
  <dcterms:modified xsi:type="dcterms:W3CDTF">2017-04-20T07:56:00Z</dcterms:modified>
</cp:coreProperties>
</file>