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58" w:rsidRPr="0010692A" w:rsidRDefault="00FF5458" w:rsidP="008617D5">
      <w:pPr>
        <w:autoSpaceDE w:val="0"/>
        <w:autoSpaceDN w:val="0"/>
        <w:adjustRightInd w:val="0"/>
        <w:spacing w:after="0"/>
        <w:jc w:val="right"/>
        <w:rPr>
          <w:sz w:val="28"/>
          <w:szCs w:val="28"/>
        </w:rPr>
      </w:pPr>
      <w:r w:rsidRPr="0010692A">
        <w:rPr>
          <w:sz w:val="28"/>
          <w:szCs w:val="28"/>
        </w:rPr>
        <w:t>Приложение к постановлению</w:t>
      </w:r>
    </w:p>
    <w:p w:rsidR="00FF5458" w:rsidRPr="0010692A" w:rsidRDefault="00FF5458" w:rsidP="008617D5">
      <w:pPr>
        <w:autoSpaceDE w:val="0"/>
        <w:autoSpaceDN w:val="0"/>
        <w:adjustRightInd w:val="0"/>
        <w:spacing w:after="0"/>
        <w:jc w:val="right"/>
        <w:rPr>
          <w:sz w:val="28"/>
          <w:szCs w:val="28"/>
        </w:rPr>
      </w:pPr>
      <w:r w:rsidRPr="0010692A">
        <w:rPr>
          <w:sz w:val="28"/>
          <w:szCs w:val="28"/>
        </w:rPr>
        <w:t xml:space="preserve">главы </w:t>
      </w:r>
      <w:r>
        <w:rPr>
          <w:sz w:val="28"/>
          <w:szCs w:val="28"/>
        </w:rPr>
        <w:t>Аязгуловского</w:t>
      </w:r>
      <w:r w:rsidRPr="0010692A">
        <w:rPr>
          <w:sz w:val="28"/>
          <w:szCs w:val="28"/>
        </w:rPr>
        <w:t xml:space="preserve"> сельского поселения</w:t>
      </w:r>
    </w:p>
    <w:p w:rsidR="00FF5458" w:rsidRDefault="00FF5458" w:rsidP="008617D5">
      <w:pPr>
        <w:spacing w:after="0" w:line="360" w:lineRule="auto"/>
        <w:ind w:firstLine="720"/>
        <w:jc w:val="right"/>
        <w:rPr>
          <w:sz w:val="28"/>
          <w:szCs w:val="28"/>
        </w:rPr>
      </w:pPr>
      <w:r>
        <w:rPr>
          <w:sz w:val="28"/>
          <w:szCs w:val="28"/>
        </w:rPr>
        <w:t>от  24.10.2018</w:t>
      </w:r>
      <w:r w:rsidRPr="0010692A">
        <w:rPr>
          <w:sz w:val="28"/>
          <w:szCs w:val="28"/>
        </w:rPr>
        <w:t xml:space="preserve"> г. №</w:t>
      </w:r>
      <w:r>
        <w:rPr>
          <w:sz w:val="28"/>
          <w:szCs w:val="28"/>
        </w:rPr>
        <w:t xml:space="preserve"> 96</w:t>
      </w:r>
    </w:p>
    <w:p w:rsidR="00FF5458" w:rsidRPr="0064404B" w:rsidRDefault="00FF5458" w:rsidP="00FF5458">
      <w:pPr>
        <w:pStyle w:val="consplustitle0"/>
        <w:spacing w:before="0" w:after="0"/>
        <w:jc w:val="center"/>
        <w:rPr>
          <w:b/>
          <w:color w:val="000000"/>
          <w:sz w:val="28"/>
          <w:szCs w:val="28"/>
        </w:rPr>
      </w:pPr>
      <w:r w:rsidRPr="0064404B">
        <w:rPr>
          <w:b/>
          <w:color w:val="000000"/>
          <w:sz w:val="28"/>
          <w:szCs w:val="28"/>
        </w:rPr>
        <w:t>Административный регламент</w:t>
      </w:r>
    </w:p>
    <w:p w:rsidR="00FF5458" w:rsidRPr="0064404B" w:rsidRDefault="00FF5458" w:rsidP="00FF5458">
      <w:pPr>
        <w:pStyle w:val="consplustitle0"/>
        <w:spacing w:before="0" w:after="0"/>
        <w:jc w:val="center"/>
        <w:rPr>
          <w:b/>
          <w:color w:val="000000"/>
          <w:sz w:val="28"/>
          <w:szCs w:val="28"/>
        </w:rPr>
      </w:pPr>
      <w:r w:rsidRPr="0064404B">
        <w:rPr>
          <w:b/>
          <w:color w:val="000000"/>
          <w:sz w:val="28"/>
          <w:szCs w:val="28"/>
        </w:rPr>
        <w:t>оказани</w:t>
      </w:r>
      <w:r>
        <w:rPr>
          <w:b/>
          <w:color w:val="000000"/>
          <w:sz w:val="28"/>
          <w:szCs w:val="28"/>
        </w:rPr>
        <w:t>е</w:t>
      </w:r>
      <w:r w:rsidRPr="0064404B">
        <w:rPr>
          <w:b/>
          <w:color w:val="000000"/>
          <w:sz w:val="28"/>
          <w:szCs w:val="28"/>
        </w:rPr>
        <w:t xml:space="preserve"> муниципальной услуги</w:t>
      </w:r>
    </w:p>
    <w:p w:rsidR="00FF5458" w:rsidRPr="0064404B" w:rsidRDefault="00FF5458" w:rsidP="00FF5458">
      <w:pPr>
        <w:pStyle w:val="consplustitle0"/>
        <w:spacing w:before="0" w:after="0"/>
        <w:jc w:val="center"/>
        <w:rPr>
          <w:b/>
          <w:color w:val="000000"/>
          <w:sz w:val="28"/>
          <w:szCs w:val="28"/>
        </w:rPr>
      </w:pPr>
      <w:r w:rsidRPr="0064404B">
        <w:rPr>
          <w:b/>
          <w:color w:val="000000"/>
          <w:sz w:val="28"/>
          <w:szCs w:val="28"/>
        </w:rPr>
        <w:t xml:space="preserve">«Организация учета и обеспечения рассмотрения обращений граждан администрацией  </w:t>
      </w:r>
      <w:r>
        <w:rPr>
          <w:b/>
          <w:color w:val="000000"/>
          <w:sz w:val="28"/>
          <w:szCs w:val="28"/>
        </w:rPr>
        <w:t>Аязгуловского</w:t>
      </w:r>
      <w:r w:rsidRPr="0064404B">
        <w:rPr>
          <w:b/>
          <w:color w:val="000000"/>
          <w:sz w:val="28"/>
          <w:szCs w:val="28"/>
        </w:rPr>
        <w:t xml:space="preserve"> сельского поселения»</w:t>
      </w:r>
    </w:p>
    <w:p w:rsidR="00FF5458" w:rsidRPr="0064404B" w:rsidRDefault="008617D5" w:rsidP="008617D5">
      <w:pPr>
        <w:pStyle w:val="a6"/>
        <w:shd w:val="clear" w:color="auto" w:fill="FFFFFF"/>
        <w:tabs>
          <w:tab w:val="left" w:pos="284"/>
        </w:tabs>
        <w:spacing w:before="120" w:after="120"/>
        <w:ind w:left="360"/>
        <w:jc w:val="center"/>
        <w:rPr>
          <w:b/>
          <w:color w:val="000000"/>
          <w:sz w:val="28"/>
          <w:szCs w:val="28"/>
        </w:rPr>
      </w:pPr>
      <w:r>
        <w:rPr>
          <w:b/>
          <w:bCs/>
          <w:color w:val="000000"/>
          <w:sz w:val="28"/>
          <w:szCs w:val="28"/>
        </w:rPr>
        <w:t>1.</w:t>
      </w:r>
      <w:r w:rsidR="00FF5458" w:rsidRPr="0064404B">
        <w:rPr>
          <w:b/>
          <w:bCs/>
          <w:color w:val="000000"/>
          <w:sz w:val="28"/>
          <w:szCs w:val="28"/>
        </w:rPr>
        <w:t>Общие положения</w:t>
      </w:r>
    </w:p>
    <w:p w:rsidR="00FF5458" w:rsidRPr="0064404B" w:rsidRDefault="00FF5458" w:rsidP="00FF5458">
      <w:pPr>
        <w:pStyle w:val="a6"/>
        <w:numPr>
          <w:ilvl w:val="1"/>
          <w:numId w:val="5"/>
        </w:numPr>
        <w:shd w:val="clear" w:color="auto" w:fill="FFFFFF"/>
        <w:tabs>
          <w:tab w:val="clear" w:pos="1440"/>
          <w:tab w:val="left" w:pos="1134"/>
        </w:tabs>
        <w:spacing w:before="0" w:after="0"/>
        <w:ind w:left="0" w:firstLine="567"/>
        <w:jc w:val="both"/>
        <w:rPr>
          <w:color w:val="000000"/>
          <w:sz w:val="28"/>
          <w:szCs w:val="28"/>
        </w:rPr>
      </w:pPr>
      <w:r w:rsidRPr="0064404B">
        <w:rPr>
          <w:color w:val="000000"/>
          <w:sz w:val="28"/>
          <w:szCs w:val="28"/>
        </w:rPr>
        <w:t xml:space="preserve">Административный регламент предоставления </w:t>
      </w:r>
      <w:r w:rsidRPr="0064404B">
        <w:rPr>
          <w:bCs/>
          <w:color w:val="000000"/>
          <w:sz w:val="28"/>
          <w:szCs w:val="28"/>
        </w:rPr>
        <w:t xml:space="preserve">администрацией </w:t>
      </w:r>
      <w:r>
        <w:rPr>
          <w:bCs/>
          <w:color w:val="000000"/>
          <w:sz w:val="28"/>
          <w:szCs w:val="28"/>
        </w:rPr>
        <w:t>Аязгуловского</w:t>
      </w:r>
      <w:r w:rsidRPr="0064404B">
        <w:rPr>
          <w:bCs/>
          <w:color w:val="000000"/>
          <w:sz w:val="28"/>
          <w:szCs w:val="28"/>
        </w:rPr>
        <w:t xml:space="preserve"> сельского поселения</w:t>
      </w:r>
      <w:r w:rsidRPr="0064404B">
        <w:rPr>
          <w:color w:val="000000"/>
          <w:sz w:val="28"/>
          <w:szCs w:val="28"/>
        </w:rPr>
        <w:t xml:space="preserve"> (далее – Администрацией) муниципальной услуги по рассмотрению обращений граждан (далее – муниципальной услуги) разработан в целях повышения результативности и качества, открытости и доступности деятельности. Администрация, определяет сроки и последовательность действий (административных процедур) при осуществлении полномочий по рассмотрению обращений граждан. </w:t>
      </w:r>
    </w:p>
    <w:p w:rsidR="00FF5458" w:rsidRPr="0064404B" w:rsidRDefault="00FF5458" w:rsidP="00FF5458">
      <w:pPr>
        <w:pStyle w:val="a6"/>
        <w:shd w:val="clear" w:color="auto" w:fill="FFFFFF"/>
        <w:tabs>
          <w:tab w:val="left" w:pos="1134"/>
        </w:tabs>
        <w:spacing w:before="0" w:after="0"/>
        <w:ind w:firstLine="567"/>
        <w:jc w:val="both"/>
        <w:rPr>
          <w:color w:val="000000"/>
          <w:sz w:val="28"/>
          <w:szCs w:val="28"/>
        </w:rPr>
      </w:pPr>
      <w:r w:rsidRPr="0064404B">
        <w:rPr>
          <w:color w:val="000000"/>
          <w:sz w:val="28"/>
          <w:szCs w:val="28"/>
        </w:rPr>
        <w:t xml:space="preserve">Под обращением гражданина (далее - обращение) понимается направленное в Администрацию письменное предложение, заявление или жалоба (включая обращения, поступившие по информационным системам общего пользования), а также устное обращение гражданина в администрацию. </w:t>
      </w:r>
    </w:p>
    <w:p w:rsidR="00FF5458" w:rsidRPr="0064404B" w:rsidRDefault="00FF5458" w:rsidP="00FF5458">
      <w:pPr>
        <w:pStyle w:val="a6"/>
        <w:numPr>
          <w:ilvl w:val="1"/>
          <w:numId w:val="14"/>
        </w:numPr>
        <w:shd w:val="clear" w:color="auto" w:fill="FFFFFF"/>
        <w:tabs>
          <w:tab w:val="left" w:pos="1134"/>
        </w:tabs>
        <w:spacing w:before="0" w:after="0"/>
        <w:jc w:val="both"/>
        <w:rPr>
          <w:color w:val="000000"/>
          <w:sz w:val="28"/>
          <w:szCs w:val="28"/>
        </w:rPr>
      </w:pPr>
      <w:r>
        <w:rPr>
          <w:color w:val="000000"/>
          <w:sz w:val="28"/>
          <w:szCs w:val="28"/>
        </w:rPr>
        <w:t xml:space="preserve">. </w:t>
      </w:r>
      <w:r w:rsidRPr="0064404B">
        <w:rPr>
          <w:color w:val="000000"/>
          <w:sz w:val="28"/>
          <w:szCs w:val="28"/>
        </w:rPr>
        <w:t xml:space="preserve">Предоставление муниципальной услуги осуществляется в соответствии с: </w:t>
      </w:r>
    </w:p>
    <w:p w:rsidR="00FF5458" w:rsidRPr="0064404B" w:rsidRDefault="00FF5458" w:rsidP="00FF5458">
      <w:pPr>
        <w:pStyle w:val="a6"/>
        <w:numPr>
          <w:ilvl w:val="0"/>
          <w:numId w:val="4"/>
        </w:numPr>
        <w:shd w:val="clear" w:color="auto" w:fill="FFFFFF"/>
        <w:tabs>
          <w:tab w:val="clear" w:pos="1786"/>
          <w:tab w:val="left" w:pos="709"/>
        </w:tabs>
        <w:spacing w:before="0" w:after="0"/>
        <w:ind w:left="0" w:firstLine="567"/>
        <w:jc w:val="both"/>
        <w:rPr>
          <w:color w:val="000000"/>
          <w:sz w:val="28"/>
          <w:szCs w:val="28"/>
        </w:rPr>
      </w:pPr>
      <w:r w:rsidRPr="0064404B">
        <w:rPr>
          <w:color w:val="000000"/>
          <w:sz w:val="28"/>
          <w:szCs w:val="28"/>
        </w:rPr>
        <w:t>Конституцией Российской Федерации;</w:t>
      </w:r>
    </w:p>
    <w:p w:rsidR="00FF5458" w:rsidRPr="0064404B" w:rsidRDefault="00FF5458" w:rsidP="00FF5458">
      <w:pPr>
        <w:pStyle w:val="a6"/>
        <w:numPr>
          <w:ilvl w:val="0"/>
          <w:numId w:val="4"/>
        </w:numPr>
        <w:shd w:val="clear" w:color="auto" w:fill="FFFFFF"/>
        <w:tabs>
          <w:tab w:val="clear" w:pos="1786"/>
          <w:tab w:val="left" w:pos="709"/>
        </w:tabs>
        <w:spacing w:before="0" w:after="0"/>
        <w:ind w:left="0" w:firstLine="567"/>
        <w:jc w:val="both"/>
        <w:rPr>
          <w:color w:val="000000"/>
          <w:sz w:val="28"/>
          <w:szCs w:val="28"/>
        </w:rPr>
      </w:pPr>
      <w:r w:rsidRPr="0064404B">
        <w:rPr>
          <w:color w:val="000000"/>
          <w:sz w:val="28"/>
          <w:szCs w:val="28"/>
        </w:rPr>
        <w:t>Федеральным законом от 2.05.2006 года № 59-ФЗ «О порядке рассмотрения обращений граждан Российской Федерации»;</w:t>
      </w:r>
    </w:p>
    <w:p w:rsidR="00FF5458" w:rsidRPr="0064404B" w:rsidRDefault="00FF5458" w:rsidP="00FF5458">
      <w:pPr>
        <w:pStyle w:val="a6"/>
        <w:numPr>
          <w:ilvl w:val="0"/>
          <w:numId w:val="4"/>
        </w:numPr>
        <w:shd w:val="clear" w:color="auto" w:fill="FFFFFF"/>
        <w:tabs>
          <w:tab w:val="clear" w:pos="1786"/>
          <w:tab w:val="left" w:pos="709"/>
        </w:tabs>
        <w:spacing w:before="0" w:after="0"/>
        <w:ind w:left="0" w:firstLine="567"/>
        <w:jc w:val="both"/>
        <w:rPr>
          <w:sz w:val="28"/>
          <w:szCs w:val="28"/>
        </w:rPr>
      </w:pPr>
      <w:r w:rsidRPr="0064404B">
        <w:rPr>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FF5458" w:rsidRPr="0064404B" w:rsidRDefault="00FF5458" w:rsidP="00FF5458">
      <w:pPr>
        <w:pStyle w:val="a6"/>
        <w:numPr>
          <w:ilvl w:val="0"/>
          <w:numId w:val="4"/>
        </w:numPr>
        <w:shd w:val="clear" w:color="auto" w:fill="FFFFFF"/>
        <w:tabs>
          <w:tab w:val="clear" w:pos="1786"/>
          <w:tab w:val="left" w:pos="709"/>
        </w:tabs>
        <w:spacing w:before="0" w:after="0"/>
        <w:ind w:left="0" w:firstLine="567"/>
        <w:jc w:val="both"/>
        <w:rPr>
          <w:color w:val="000000"/>
          <w:sz w:val="28"/>
          <w:szCs w:val="28"/>
        </w:rPr>
      </w:pPr>
      <w:r w:rsidRPr="0064404B">
        <w:rPr>
          <w:sz w:val="28"/>
          <w:szCs w:val="28"/>
        </w:rPr>
        <w:t xml:space="preserve">Уставом </w:t>
      </w:r>
      <w:r>
        <w:rPr>
          <w:sz w:val="28"/>
          <w:szCs w:val="28"/>
        </w:rPr>
        <w:t>Аязгуловского</w:t>
      </w:r>
      <w:r w:rsidRPr="0064404B">
        <w:rPr>
          <w:sz w:val="28"/>
          <w:szCs w:val="28"/>
        </w:rPr>
        <w:t xml:space="preserve"> сельского поселения;</w:t>
      </w:r>
    </w:p>
    <w:p w:rsidR="00FF5458" w:rsidRPr="0064404B" w:rsidRDefault="00FF5458" w:rsidP="00FF5458">
      <w:pPr>
        <w:pStyle w:val="a6"/>
        <w:numPr>
          <w:ilvl w:val="1"/>
          <w:numId w:val="5"/>
        </w:numPr>
        <w:shd w:val="clear" w:color="auto" w:fill="FFFFFF"/>
        <w:tabs>
          <w:tab w:val="clear" w:pos="1440"/>
          <w:tab w:val="left" w:pos="1134"/>
        </w:tabs>
        <w:spacing w:before="0" w:after="0"/>
        <w:ind w:left="0" w:firstLine="567"/>
        <w:jc w:val="both"/>
        <w:rPr>
          <w:color w:val="000000"/>
          <w:sz w:val="28"/>
          <w:szCs w:val="28"/>
        </w:rPr>
      </w:pPr>
      <w:r w:rsidRPr="0064404B">
        <w:rPr>
          <w:color w:val="000000"/>
          <w:sz w:val="28"/>
          <w:szCs w:val="28"/>
        </w:rPr>
        <w:t xml:space="preserve">Муниципальная услуга оказывается Администрацией. </w:t>
      </w:r>
    </w:p>
    <w:p w:rsidR="00FF5458" w:rsidRPr="0064404B" w:rsidRDefault="00FF5458" w:rsidP="00FF5458">
      <w:pPr>
        <w:pStyle w:val="a6"/>
        <w:numPr>
          <w:ilvl w:val="1"/>
          <w:numId w:val="5"/>
        </w:numPr>
        <w:shd w:val="clear" w:color="auto" w:fill="FFFFFF"/>
        <w:tabs>
          <w:tab w:val="clear" w:pos="1440"/>
          <w:tab w:val="left" w:pos="1134"/>
        </w:tabs>
        <w:spacing w:before="0" w:after="0"/>
        <w:ind w:left="0" w:firstLine="567"/>
        <w:jc w:val="both"/>
        <w:rPr>
          <w:color w:val="000000"/>
          <w:sz w:val="28"/>
          <w:szCs w:val="28"/>
        </w:rPr>
      </w:pPr>
      <w:r w:rsidRPr="0064404B">
        <w:rPr>
          <w:color w:val="000000"/>
          <w:sz w:val="28"/>
          <w:szCs w:val="28"/>
        </w:rPr>
        <w:t xml:space="preserve">Результатом предоставления муниципальной услуги является устный или письменный ответ на все поставленные в обращении вопросы с указанием необходимых действий и принятых мер. </w:t>
      </w:r>
    </w:p>
    <w:p w:rsidR="00FF5458" w:rsidRPr="0064404B" w:rsidRDefault="00FF5458" w:rsidP="00FF5458">
      <w:pPr>
        <w:pStyle w:val="a6"/>
        <w:numPr>
          <w:ilvl w:val="1"/>
          <w:numId w:val="5"/>
        </w:numPr>
        <w:shd w:val="clear" w:color="auto" w:fill="FFFFFF"/>
        <w:tabs>
          <w:tab w:val="clear" w:pos="1440"/>
          <w:tab w:val="left" w:pos="1134"/>
        </w:tabs>
        <w:spacing w:before="0" w:after="0"/>
        <w:ind w:left="0" w:firstLine="567"/>
        <w:jc w:val="both"/>
        <w:rPr>
          <w:color w:val="000000"/>
          <w:sz w:val="28"/>
          <w:szCs w:val="28"/>
        </w:rPr>
      </w:pPr>
      <w:r w:rsidRPr="0064404B">
        <w:rPr>
          <w:color w:val="000000"/>
          <w:sz w:val="28"/>
          <w:szCs w:val="28"/>
        </w:rPr>
        <w:t xml:space="preserve">Муниципальная услуга по рассмотрению обращений граждан оказывается бесплатно. </w:t>
      </w:r>
    </w:p>
    <w:p w:rsidR="00FF5458" w:rsidRPr="0064404B" w:rsidRDefault="00FF5458" w:rsidP="00FF5458">
      <w:pPr>
        <w:pStyle w:val="a6"/>
        <w:numPr>
          <w:ilvl w:val="0"/>
          <w:numId w:val="2"/>
        </w:numPr>
        <w:shd w:val="clear" w:color="auto" w:fill="FFFFFF"/>
        <w:tabs>
          <w:tab w:val="clear" w:pos="720"/>
          <w:tab w:val="left" w:pos="284"/>
        </w:tabs>
        <w:spacing w:before="120" w:after="120"/>
        <w:ind w:left="0" w:firstLine="0"/>
        <w:jc w:val="center"/>
        <w:rPr>
          <w:b/>
          <w:color w:val="000000"/>
          <w:sz w:val="28"/>
          <w:szCs w:val="28"/>
        </w:rPr>
      </w:pPr>
      <w:r w:rsidRPr="0064404B">
        <w:rPr>
          <w:b/>
          <w:bCs/>
          <w:color w:val="000000"/>
          <w:sz w:val="28"/>
          <w:szCs w:val="28"/>
        </w:rPr>
        <w:t>Требования к порядку предоставления муниципальной услуги</w:t>
      </w:r>
    </w:p>
    <w:p w:rsidR="00FF5458" w:rsidRPr="0064404B" w:rsidRDefault="00FF5458" w:rsidP="00FF5458">
      <w:pPr>
        <w:pStyle w:val="a6"/>
        <w:numPr>
          <w:ilvl w:val="1"/>
          <w:numId w:val="6"/>
        </w:numPr>
        <w:shd w:val="clear" w:color="auto" w:fill="FFFFFF"/>
        <w:tabs>
          <w:tab w:val="clear" w:pos="360"/>
          <w:tab w:val="left" w:pos="1276"/>
        </w:tabs>
        <w:spacing w:before="0" w:after="0"/>
        <w:ind w:left="0" w:firstLine="567"/>
        <w:jc w:val="both"/>
        <w:rPr>
          <w:color w:val="000000"/>
          <w:sz w:val="28"/>
          <w:szCs w:val="28"/>
        </w:rPr>
      </w:pPr>
      <w:r w:rsidRPr="0064404B">
        <w:rPr>
          <w:b/>
          <w:bCs/>
          <w:color w:val="000000"/>
          <w:sz w:val="28"/>
          <w:szCs w:val="28"/>
        </w:rPr>
        <w:t>Порядок информирования о предоставлении муниципальной услуги</w:t>
      </w:r>
    </w:p>
    <w:p w:rsidR="00FF5458" w:rsidRPr="0064404B" w:rsidRDefault="00FF5458" w:rsidP="00FF5458">
      <w:pPr>
        <w:pStyle w:val="a6"/>
        <w:numPr>
          <w:ilvl w:val="2"/>
          <w:numId w:val="6"/>
        </w:numPr>
        <w:shd w:val="clear" w:color="auto" w:fill="FFFFFF"/>
        <w:tabs>
          <w:tab w:val="left" w:pos="1276"/>
        </w:tabs>
        <w:spacing w:before="0" w:after="0"/>
        <w:ind w:left="0" w:firstLine="567"/>
        <w:jc w:val="both"/>
        <w:rPr>
          <w:color w:val="000000"/>
          <w:sz w:val="28"/>
          <w:szCs w:val="28"/>
        </w:rPr>
      </w:pPr>
      <w:r w:rsidRPr="0064404B">
        <w:rPr>
          <w:color w:val="000000"/>
          <w:sz w:val="28"/>
          <w:szCs w:val="28"/>
        </w:rPr>
        <w:t xml:space="preserve">Информация о муниципальной услуге предоставляется по следующему адресу: </w:t>
      </w:r>
    </w:p>
    <w:p w:rsidR="00FF5458" w:rsidRPr="0064404B" w:rsidRDefault="00FF5458" w:rsidP="00FF5458">
      <w:pPr>
        <w:pStyle w:val="a6"/>
        <w:shd w:val="clear" w:color="auto" w:fill="FFFFFF"/>
        <w:tabs>
          <w:tab w:val="left" w:pos="1276"/>
        </w:tabs>
        <w:spacing w:before="0" w:after="0"/>
        <w:ind w:firstLine="567"/>
        <w:jc w:val="both"/>
        <w:rPr>
          <w:color w:val="000000"/>
          <w:sz w:val="28"/>
          <w:szCs w:val="28"/>
        </w:rPr>
      </w:pPr>
      <w:r w:rsidRPr="0064404B">
        <w:rPr>
          <w:color w:val="000000"/>
          <w:sz w:val="28"/>
          <w:szCs w:val="28"/>
        </w:rPr>
        <w:t xml:space="preserve">Администрация </w:t>
      </w:r>
      <w:r>
        <w:rPr>
          <w:color w:val="000000"/>
          <w:sz w:val="28"/>
          <w:szCs w:val="28"/>
        </w:rPr>
        <w:t>Аязгуловского</w:t>
      </w:r>
      <w:r w:rsidRPr="0064404B">
        <w:rPr>
          <w:color w:val="000000"/>
          <w:sz w:val="28"/>
          <w:szCs w:val="28"/>
        </w:rPr>
        <w:t xml:space="preserve"> сельского поселения, 45688</w:t>
      </w:r>
      <w:r>
        <w:rPr>
          <w:color w:val="000000"/>
          <w:sz w:val="28"/>
          <w:szCs w:val="28"/>
        </w:rPr>
        <w:t>5</w:t>
      </w:r>
      <w:r w:rsidRPr="0064404B">
        <w:rPr>
          <w:sz w:val="28"/>
          <w:szCs w:val="28"/>
        </w:rPr>
        <w:t xml:space="preserve">, Челябинская область, </w:t>
      </w:r>
      <w:r>
        <w:rPr>
          <w:sz w:val="28"/>
          <w:szCs w:val="28"/>
        </w:rPr>
        <w:t xml:space="preserve">Аргаяшский район  д.Аязгулова </w:t>
      </w:r>
      <w:r w:rsidRPr="0064404B">
        <w:rPr>
          <w:sz w:val="28"/>
          <w:szCs w:val="28"/>
        </w:rPr>
        <w:t xml:space="preserve">ул. </w:t>
      </w:r>
      <w:r>
        <w:rPr>
          <w:sz w:val="28"/>
          <w:szCs w:val="28"/>
        </w:rPr>
        <w:t>Новая</w:t>
      </w:r>
      <w:r w:rsidRPr="0064404B">
        <w:rPr>
          <w:sz w:val="28"/>
          <w:szCs w:val="28"/>
        </w:rPr>
        <w:t>, д. 1</w:t>
      </w:r>
      <w:r>
        <w:rPr>
          <w:sz w:val="28"/>
          <w:szCs w:val="28"/>
        </w:rPr>
        <w:t>3</w:t>
      </w:r>
      <w:r>
        <w:rPr>
          <w:color w:val="000000"/>
          <w:sz w:val="28"/>
          <w:szCs w:val="28"/>
        </w:rPr>
        <w:t>,  тел.:</w:t>
      </w:r>
      <w:r w:rsidRPr="0064404B">
        <w:rPr>
          <w:color w:val="000000"/>
          <w:sz w:val="28"/>
          <w:szCs w:val="28"/>
        </w:rPr>
        <w:t xml:space="preserve"> тел./факс 8(35131) </w:t>
      </w:r>
      <w:r>
        <w:rPr>
          <w:color w:val="000000"/>
          <w:sz w:val="28"/>
          <w:szCs w:val="28"/>
        </w:rPr>
        <w:t>9-75-17</w:t>
      </w:r>
      <w:r w:rsidRPr="0064404B">
        <w:rPr>
          <w:color w:val="000000"/>
          <w:sz w:val="28"/>
          <w:szCs w:val="28"/>
        </w:rPr>
        <w:t>;</w:t>
      </w:r>
      <w:r>
        <w:rPr>
          <w:color w:val="000000"/>
          <w:sz w:val="28"/>
          <w:szCs w:val="28"/>
        </w:rPr>
        <w:t xml:space="preserve"> 8(35131)9-75-49; </w:t>
      </w:r>
      <w:r w:rsidRPr="0064404B">
        <w:rPr>
          <w:color w:val="000000"/>
          <w:sz w:val="28"/>
          <w:szCs w:val="28"/>
        </w:rPr>
        <w:t xml:space="preserve"> электронный адрес: </w:t>
      </w:r>
      <w:r>
        <w:rPr>
          <w:color w:val="000000"/>
          <w:sz w:val="28"/>
          <w:szCs w:val="28"/>
          <w:lang w:val="en-US"/>
        </w:rPr>
        <w:t>ayazgulovo</w:t>
      </w:r>
      <w:r w:rsidRPr="00840FF3">
        <w:rPr>
          <w:color w:val="000000"/>
          <w:sz w:val="28"/>
          <w:szCs w:val="28"/>
        </w:rPr>
        <w:t>_</w:t>
      </w:r>
      <w:r>
        <w:rPr>
          <w:color w:val="000000"/>
          <w:sz w:val="28"/>
          <w:szCs w:val="28"/>
          <w:lang w:val="en-US"/>
        </w:rPr>
        <w:t>sp</w:t>
      </w:r>
      <w:r w:rsidRPr="00840FF3">
        <w:rPr>
          <w:color w:val="000000"/>
          <w:sz w:val="28"/>
          <w:szCs w:val="28"/>
        </w:rPr>
        <w:t>74</w:t>
      </w:r>
      <w:r w:rsidRPr="0064404B">
        <w:rPr>
          <w:color w:val="000000"/>
          <w:sz w:val="28"/>
          <w:szCs w:val="28"/>
        </w:rPr>
        <w:t>@</w:t>
      </w:r>
      <w:r w:rsidRPr="0064404B">
        <w:rPr>
          <w:color w:val="000000"/>
          <w:sz w:val="28"/>
          <w:szCs w:val="28"/>
          <w:lang w:val="en-US"/>
        </w:rPr>
        <w:t>mail</w:t>
      </w:r>
      <w:r w:rsidRPr="0064404B">
        <w:rPr>
          <w:color w:val="000000"/>
          <w:sz w:val="28"/>
          <w:szCs w:val="28"/>
        </w:rPr>
        <w:t>.</w:t>
      </w:r>
      <w:r w:rsidRPr="0064404B">
        <w:rPr>
          <w:color w:val="000000"/>
          <w:sz w:val="28"/>
          <w:szCs w:val="28"/>
          <w:lang w:val="en-US"/>
        </w:rPr>
        <w:t>ru</w:t>
      </w:r>
    </w:p>
    <w:p w:rsidR="00FF5458" w:rsidRPr="0064404B" w:rsidRDefault="00FF5458" w:rsidP="00FF5458">
      <w:pPr>
        <w:pStyle w:val="a6"/>
        <w:numPr>
          <w:ilvl w:val="2"/>
          <w:numId w:val="6"/>
        </w:numPr>
        <w:shd w:val="clear" w:color="auto" w:fill="FFFFFF"/>
        <w:tabs>
          <w:tab w:val="left" w:pos="1276"/>
        </w:tabs>
        <w:spacing w:before="0" w:after="0"/>
        <w:ind w:left="0" w:firstLine="567"/>
        <w:jc w:val="both"/>
        <w:rPr>
          <w:color w:val="000000"/>
          <w:sz w:val="28"/>
          <w:szCs w:val="28"/>
        </w:rPr>
      </w:pPr>
      <w:r w:rsidRPr="0064404B">
        <w:rPr>
          <w:color w:val="000000"/>
          <w:sz w:val="28"/>
          <w:szCs w:val="28"/>
        </w:rPr>
        <w:t>Информирование о предоставлении муниципальной услуги осуществляется:</w:t>
      </w:r>
    </w:p>
    <w:p w:rsidR="00FF5458" w:rsidRPr="0064404B" w:rsidRDefault="00FF5458" w:rsidP="00FF5458">
      <w:pPr>
        <w:pStyle w:val="a6"/>
        <w:shd w:val="clear" w:color="auto" w:fill="FFFFFF"/>
        <w:tabs>
          <w:tab w:val="left" w:pos="1276"/>
        </w:tabs>
        <w:spacing w:before="0" w:after="0"/>
        <w:jc w:val="both"/>
        <w:rPr>
          <w:color w:val="000000"/>
          <w:sz w:val="28"/>
          <w:szCs w:val="28"/>
        </w:rPr>
      </w:pPr>
      <w:r w:rsidRPr="0064404B">
        <w:rPr>
          <w:color w:val="000000"/>
          <w:sz w:val="28"/>
          <w:szCs w:val="28"/>
        </w:rPr>
        <w:t>- по телефонной связи;</w:t>
      </w:r>
    </w:p>
    <w:p w:rsidR="00FF5458" w:rsidRPr="0064404B" w:rsidRDefault="00FF5458" w:rsidP="00FF5458">
      <w:pPr>
        <w:pStyle w:val="a6"/>
        <w:shd w:val="clear" w:color="auto" w:fill="FFFFFF"/>
        <w:tabs>
          <w:tab w:val="left" w:pos="1276"/>
        </w:tabs>
        <w:spacing w:before="0" w:after="0"/>
        <w:jc w:val="both"/>
        <w:rPr>
          <w:color w:val="000000"/>
          <w:sz w:val="28"/>
          <w:szCs w:val="28"/>
        </w:rPr>
      </w:pPr>
      <w:r w:rsidRPr="0064404B">
        <w:rPr>
          <w:color w:val="000000"/>
          <w:sz w:val="28"/>
          <w:szCs w:val="28"/>
        </w:rPr>
        <w:t>- посредством консультации специалистов;</w:t>
      </w:r>
    </w:p>
    <w:p w:rsidR="00FF5458" w:rsidRPr="0064404B" w:rsidRDefault="00FF5458" w:rsidP="00FF5458">
      <w:pPr>
        <w:pStyle w:val="a6"/>
        <w:shd w:val="clear" w:color="auto" w:fill="FFFFFF"/>
        <w:tabs>
          <w:tab w:val="left" w:pos="1276"/>
        </w:tabs>
        <w:spacing w:before="0" w:after="0"/>
        <w:jc w:val="both"/>
        <w:rPr>
          <w:color w:val="000000"/>
          <w:sz w:val="28"/>
          <w:szCs w:val="28"/>
        </w:rPr>
      </w:pPr>
      <w:r w:rsidRPr="0064404B">
        <w:rPr>
          <w:color w:val="000000"/>
          <w:sz w:val="28"/>
          <w:szCs w:val="28"/>
        </w:rPr>
        <w:lastRenderedPageBreak/>
        <w:t>- электронная почта;</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с использованием средств массовой информации;</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с использованием информационных систем общего пользования.</w:t>
      </w:r>
    </w:p>
    <w:p w:rsidR="00FF5458" w:rsidRPr="0064404B" w:rsidRDefault="00FF5458" w:rsidP="00FF5458">
      <w:pPr>
        <w:pStyle w:val="a6"/>
        <w:numPr>
          <w:ilvl w:val="2"/>
          <w:numId w:val="6"/>
        </w:numPr>
        <w:shd w:val="clear" w:color="auto" w:fill="FFFFFF"/>
        <w:spacing w:before="0" w:after="0"/>
        <w:ind w:left="0" w:firstLine="567"/>
        <w:jc w:val="both"/>
        <w:rPr>
          <w:color w:val="000000"/>
          <w:sz w:val="28"/>
          <w:szCs w:val="28"/>
        </w:rPr>
      </w:pPr>
      <w:r w:rsidRPr="0064404B">
        <w:rPr>
          <w:color w:val="000000"/>
          <w:sz w:val="28"/>
          <w:szCs w:val="28"/>
        </w:rPr>
        <w:t>Основными требованиями к порядку информирования являются:</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достоверность предоставляемой информации;</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xml:space="preserve">- полнота предоставляемой информации. </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На информационном стенде  размещается следующая информация:</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 xml:space="preserve">- структура Администрации; </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 законодательные и иные нормативные правовые акты, содержащие нормы, регулирующие деятельность по предоставлению муниципальной услуги, в том числе настоящий Административный регламент;</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 график приема граждан Главой поселения;</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 почтовые реквизиты и телефоны Администрации;</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 xml:space="preserve">- адрес электронной почты, на который можно направить обращение в Администрацию. </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 xml:space="preserve">При информировании о порядке предоставления муниципальной услуги по телефону ответ специалиста должен начинаться с информирования о наименовании органа, в который позвонил гражданин, фамилии, имени, отчестве и должности работника, принявшего звонок, предложения гражданину представиться и изложить суть вопроса. </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 xml:space="preserve">Специалисты должны подробно и в вежливой форме информировать граждан, обратившихся по интересующим их вопросам. Сотрудники, осуществляющие прием и консультирование, обязаны относиться к обратившимся гражданам корректно и внимательно, не унижая их чести и достоинства. Если </w:t>
      </w:r>
      <w:r>
        <w:rPr>
          <w:color w:val="000000"/>
          <w:sz w:val="28"/>
          <w:szCs w:val="28"/>
        </w:rPr>
        <w:t>секретарь</w:t>
      </w:r>
      <w:r w:rsidRPr="0064404B">
        <w:rPr>
          <w:color w:val="000000"/>
          <w:sz w:val="28"/>
          <w:szCs w:val="28"/>
        </w:rPr>
        <w:t xml:space="preserve"> не имеет возможности самостоятельно ответить на поставленные вопросы, он должен сообщить гражданину, где он может получить необходимую информацию.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Гражданам предоставляется следующая информация об оказании муниципальной услуги:</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требования к оформлению письменного обращения;</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порядок и сроки рассмотрения обращения;</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порядок обжалования действий (бездействия) и решений, осуществляемых и принимаемых в ходе рассмотрения обращения;</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место и график личного приема Главы поселения;</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почтовые реквизиты и телефоны отделов Администрации;</w:t>
      </w:r>
    </w:p>
    <w:p w:rsidR="00FF5458" w:rsidRPr="0064404B" w:rsidRDefault="00FF5458" w:rsidP="00FF5458">
      <w:pPr>
        <w:pStyle w:val="a6"/>
        <w:shd w:val="clear" w:color="auto" w:fill="FFFFFF"/>
        <w:spacing w:before="0" w:after="0"/>
        <w:jc w:val="both"/>
        <w:rPr>
          <w:color w:val="000000"/>
          <w:sz w:val="28"/>
          <w:szCs w:val="28"/>
        </w:rPr>
      </w:pPr>
      <w:r w:rsidRPr="0064404B">
        <w:rPr>
          <w:color w:val="000000"/>
          <w:sz w:val="28"/>
          <w:szCs w:val="28"/>
        </w:rPr>
        <w:t>- законодательные и иные нормативные правовые акты, содержащие нормы, регулирующие деятельность по предоставлению муниципальной услуги.</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Гражданин с момента регистрации обращения в Администрацию имеет право получить сведения о дате регистрации обращения и регистрационном номере, о направлении обращения на рассмотрение по компетенции, о сроках рассмотрения обращения.</w:t>
      </w:r>
    </w:p>
    <w:p w:rsidR="00FF5458" w:rsidRPr="0064404B" w:rsidRDefault="00FF5458" w:rsidP="00FF5458">
      <w:pPr>
        <w:pStyle w:val="a6"/>
        <w:shd w:val="clear" w:color="auto" w:fill="FFFFFF"/>
        <w:spacing w:before="0" w:after="0"/>
        <w:ind w:firstLine="567"/>
        <w:jc w:val="both"/>
        <w:rPr>
          <w:color w:val="000000"/>
          <w:sz w:val="28"/>
          <w:szCs w:val="28"/>
        </w:rPr>
      </w:pPr>
      <w:r w:rsidRPr="0064404B">
        <w:rPr>
          <w:color w:val="000000"/>
          <w:sz w:val="28"/>
          <w:szCs w:val="28"/>
        </w:rPr>
        <w:t>Информация предоставляется в рабочие дни: понедельник - пятница с 08:00 до 16.00,   перерыв с 12:00 до 13:00.</w:t>
      </w:r>
    </w:p>
    <w:p w:rsidR="00FF5458" w:rsidRPr="0064404B" w:rsidRDefault="00FF5458" w:rsidP="00FF5458">
      <w:pPr>
        <w:pStyle w:val="a6"/>
        <w:numPr>
          <w:ilvl w:val="1"/>
          <w:numId w:val="6"/>
        </w:numPr>
        <w:shd w:val="clear" w:color="auto" w:fill="FFFFFF"/>
        <w:tabs>
          <w:tab w:val="clear" w:pos="360"/>
          <w:tab w:val="left" w:pos="1276"/>
        </w:tabs>
        <w:spacing w:before="0" w:after="0"/>
        <w:ind w:left="0" w:firstLine="567"/>
        <w:jc w:val="both"/>
        <w:rPr>
          <w:color w:val="000000"/>
          <w:sz w:val="28"/>
          <w:szCs w:val="28"/>
        </w:rPr>
      </w:pPr>
      <w:r w:rsidRPr="0064404B">
        <w:rPr>
          <w:b/>
          <w:bCs/>
          <w:color w:val="000000"/>
          <w:sz w:val="28"/>
          <w:szCs w:val="28"/>
        </w:rPr>
        <w:t>Требования к местам, предназначенным для предоставления муниципальной услуги</w:t>
      </w:r>
      <w:r w:rsidRPr="0064404B">
        <w:rPr>
          <w:color w:val="000000"/>
          <w:sz w:val="28"/>
          <w:szCs w:val="28"/>
        </w:rPr>
        <w:t xml:space="preserve">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lastRenderedPageBreak/>
        <w:t xml:space="preserve">Рабочие места специалистов, предоставляющих муниципальную услугу, оборудуются необходимой мебелью, персональными компьютерами и другой оргтехникой, позволяющей организовать предоставление муниципальной услуги в полном объеме.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Места для написания письменных обращений оборудуются стульями и столами, с размещенными на них образцами написания обращений, необходимыми канцелярскими принадлежностями.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В целях обеспечения конфиденциальности сведений о гражданах, Главой поселения  одновременно ведется прием только одного гражданина, за исключением случаев коллективных обращений. </w:t>
      </w:r>
    </w:p>
    <w:p w:rsidR="00FF5458" w:rsidRPr="0064404B" w:rsidRDefault="00FF5458" w:rsidP="00FF5458">
      <w:pPr>
        <w:pStyle w:val="a6"/>
        <w:numPr>
          <w:ilvl w:val="1"/>
          <w:numId w:val="6"/>
        </w:numPr>
        <w:shd w:val="clear" w:color="auto" w:fill="FFFFFF"/>
        <w:tabs>
          <w:tab w:val="clear" w:pos="360"/>
          <w:tab w:val="num" w:pos="1276"/>
        </w:tabs>
        <w:spacing w:before="0" w:after="0"/>
        <w:ind w:left="0" w:firstLine="567"/>
        <w:jc w:val="both"/>
        <w:rPr>
          <w:color w:val="000000"/>
          <w:sz w:val="28"/>
          <w:szCs w:val="28"/>
        </w:rPr>
      </w:pPr>
      <w:r w:rsidRPr="0064404B">
        <w:rPr>
          <w:b/>
          <w:bCs/>
          <w:color w:val="000000"/>
          <w:sz w:val="28"/>
          <w:szCs w:val="28"/>
        </w:rPr>
        <w:t>Сроки исполнения муниципальной услуги</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Администрация  оказывает муниципальную услугу в срок, не превышающий 30 дней со дня первоначальной регистрации обращения.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Рассмотрение обращений по предотвращению возможных аварий и иных чрезвычайных ситуаций, производится безотлагательно.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В исключительных случаях, а также в случае направления запроса, глава поселения или лицо, исполняющее  его обязанности, вправе продлить срок рассмотрения обращения не более чем на 30 дней, уведомив о продлении срока его рассмотрения гражданина, направившего обращение.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В ответ на запрос, исполнители обязаны в течение 15 дней предоставлять документы и материалы, необходимые для рассмотрения обращения. Исключением являются документы и материалы, в которых содержатся сведения, составляющие государственную или иную охраняемую федеральным законодательством тайну, и для которых установлен особый порядок предоставления.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Письменное обращение, содержащее вопросы, решение которых не входит в компетенцию Администрации, направляется в течение 7 дней со дня регистрации в соответствующий орган или соответствующему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Глава поселения при рассмотрении обращений граждан вправе устанавливать сокращенные сроки рассмотрения отдельных обращений граждан, если этого требует создавшаяся ситуация. </w:t>
      </w:r>
    </w:p>
    <w:p w:rsidR="00FF5458" w:rsidRPr="0064404B" w:rsidRDefault="00FF5458" w:rsidP="00FF5458">
      <w:pPr>
        <w:pStyle w:val="a6"/>
        <w:numPr>
          <w:ilvl w:val="1"/>
          <w:numId w:val="6"/>
        </w:numPr>
        <w:shd w:val="clear" w:color="auto" w:fill="FFFFFF"/>
        <w:tabs>
          <w:tab w:val="clear" w:pos="360"/>
          <w:tab w:val="num" w:pos="1276"/>
        </w:tabs>
        <w:spacing w:before="0" w:after="0"/>
        <w:ind w:left="0" w:firstLine="567"/>
        <w:jc w:val="both"/>
        <w:rPr>
          <w:color w:val="000000"/>
          <w:sz w:val="28"/>
          <w:szCs w:val="28"/>
        </w:rPr>
      </w:pPr>
      <w:r w:rsidRPr="0064404B">
        <w:rPr>
          <w:b/>
          <w:bCs/>
          <w:color w:val="000000"/>
          <w:sz w:val="28"/>
          <w:szCs w:val="28"/>
        </w:rPr>
        <w:t>Основания для отказа в предоставлении муниципальной услуги:</w:t>
      </w:r>
      <w:r w:rsidRPr="0064404B">
        <w:rPr>
          <w:color w:val="000000"/>
          <w:sz w:val="28"/>
          <w:szCs w:val="28"/>
        </w:rPr>
        <w:t xml:space="preserve">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Исключение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в этом случае обращение подлежит направлению в государственный орган в соответствии с его компетенцией, о чем в учетных формах делается соответствующая отметка;</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lastRenderedPageBreak/>
        <w:t xml:space="preserve">Если поступило обращение, в котором обжалуется судебное решение. Такое обращение возвращается гражданину, направившему обращение в течение семи дней, с разъяснением порядка обжалования данного судебного решения.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рассматривающее обращение, вправе оставить его без ответа по существу поставленных в нем вопросов и сообщить гражданину, направившему обращение, о недопустимости злоупотребления правом. </w:t>
      </w:r>
    </w:p>
    <w:p w:rsidR="00FF5458" w:rsidRPr="0064404B" w:rsidRDefault="00FF5458" w:rsidP="00FF5458">
      <w:pPr>
        <w:pStyle w:val="a6"/>
        <w:numPr>
          <w:ilvl w:val="2"/>
          <w:numId w:val="6"/>
        </w:numPr>
        <w:shd w:val="clear" w:color="auto" w:fill="FFFFFF"/>
        <w:tabs>
          <w:tab w:val="clear" w:pos="720"/>
          <w:tab w:val="num" w:pos="1276"/>
        </w:tabs>
        <w:spacing w:before="0" w:after="0"/>
        <w:ind w:left="0" w:firstLine="567"/>
        <w:jc w:val="both"/>
        <w:rPr>
          <w:color w:val="000000"/>
          <w:sz w:val="28"/>
          <w:szCs w:val="28"/>
        </w:rPr>
      </w:pPr>
      <w:r w:rsidRPr="0064404B">
        <w:rPr>
          <w:color w:val="000000"/>
          <w:sz w:val="28"/>
          <w:szCs w:val="28"/>
        </w:rPr>
        <w:t xml:space="preserve">Если текст письменного обращения не поддается прочтению, ответ на обращение не дается и оно не подлежит направлению на рассмотрение, о чем сообщается гражданину, направившему обращение, если его фамилия и почтовый адрес поддаются прочтению. </w:t>
      </w:r>
    </w:p>
    <w:p w:rsidR="00FF5458" w:rsidRPr="0064404B" w:rsidRDefault="00FF5458" w:rsidP="00FF5458">
      <w:pPr>
        <w:pStyle w:val="a6"/>
        <w:numPr>
          <w:ilvl w:val="2"/>
          <w:numId w:val="6"/>
        </w:numPr>
        <w:shd w:val="clear" w:color="auto" w:fill="FFFFFF"/>
        <w:tabs>
          <w:tab w:val="clear" w:pos="720"/>
          <w:tab w:val="left" w:pos="284"/>
          <w:tab w:val="num" w:pos="1276"/>
        </w:tabs>
        <w:spacing w:before="0" w:after="0"/>
        <w:ind w:left="0" w:firstLine="567"/>
        <w:jc w:val="both"/>
        <w:rPr>
          <w:color w:val="000000"/>
          <w:sz w:val="28"/>
          <w:szCs w:val="28"/>
        </w:rPr>
      </w:pPr>
      <w:r w:rsidRPr="0064404B">
        <w:rPr>
          <w:color w:val="000000"/>
          <w:sz w:val="28"/>
          <w:szCs w:val="28"/>
        </w:rPr>
        <w:t xml:space="preserve">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поселения или лицо, исполняющее  его обязанности,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 </w:t>
      </w:r>
    </w:p>
    <w:p w:rsidR="00FF5458" w:rsidRPr="0064404B" w:rsidRDefault="00FF5458" w:rsidP="00FF5458">
      <w:pPr>
        <w:pStyle w:val="a6"/>
        <w:numPr>
          <w:ilvl w:val="0"/>
          <w:numId w:val="3"/>
        </w:numPr>
        <w:shd w:val="clear" w:color="auto" w:fill="FFFFFF"/>
        <w:tabs>
          <w:tab w:val="clear" w:pos="720"/>
          <w:tab w:val="left" w:pos="284"/>
        </w:tabs>
        <w:spacing w:before="120" w:after="120"/>
        <w:ind w:left="0" w:firstLine="0"/>
        <w:jc w:val="center"/>
        <w:rPr>
          <w:b/>
          <w:color w:val="000000"/>
          <w:sz w:val="28"/>
          <w:szCs w:val="28"/>
        </w:rPr>
      </w:pPr>
      <w:r w:rsidRPr="0064404B">
        <w:rPr>
          <w:b/>
          <w:bCs/>
          <w:color w:val="000000"/>
          <w:sz w:val="28"/>
          <w:szCs w:val="28"/>
        </w:rPr>
        <w:t>Административные процедуры предоставления муниципальной услуги</w:t>
      </w:r>
    </w:p>
    <w:p w:rsidR="00FF5458" w:rsidRPr="0064404B" w:rsidRDefault="00FF5458" w:rsidP="00FF5458">
      <w:pPr>
        <w:pStyle w:val="a6"/>
        <w:numPr>
          <w:ilvl w:val="1"/>
          <w:numId w:val="7"/>
        </w:numPr>
        <w:shd w:val="clear" w:color="auto" w:fill="FFFFFF"/>
        <w:tabs>
          <w:tab w:val="left" w:pos="1276"/>
        </w:tabs>
        <w:spacing w:before="0" w:after="0" w:line="236" w:lineRule="atLeast"/>
        <w:ind w:left="0" w:firstLine="567"/>
        <w:jc w:val="both"/>
        <w:rPr>
          <w:color w:val="000000"/>
          <w:sz w:val="28"/>
          <w:szCs w:val="28"/>
        </w:rPr>
      </w:pPr>
      <w:r w:rsidRPr="0064404B">
        <w:rPr>
          <w:b/>
          <w:bCs/>
          <w:color w:val="000000"/>
          <w:sz w:val="28"/>
          <w:szCs w:val="28"/>
        </w:rPr>
        <w:t xml:space="preserve">Последовательность административных процедур </w:t>
      </w:r>
      <w:r w:rsidRPr="0064404B">
        <w:rPr>
          <w:color w:val="000000"/>
          <w:sz w:val="28"/>
          <w:szCs w:val="28"/>
        </w:rPr>
        <w:t>(</w:t>
      </w:r>
      <w:hyperlink w:anchor="_Приложение_№_1" w:history="1">
        <w:r w:rsidRPr="0064404B">
          <w:rPr>
            <w:rStyle w:val="a7"/>
            <w:sz w:val="28"/>
            <w:szCs w:val="28"/>
          </w:rPr>
          <w:t xml:space="preserve">Приложение </w:t>
        </w:r>
        <w:r>
          <w:rPr>
            <w:rStyle w:val="a7"/>
            <w:sz w:val="28"/>
            <w:szCs w:val="28"/>
          </w:rPr>
          <w:t xml:space="preserve">     </w:t>
        </w:r>
        <w:r w:rsidRPr="0064404B">
          <w:rPr>
            <w:rStyle w:val="a7"/>
            <w:sz w:val="28"/>
            <w:szCs w:val="28"/>
          </w:rPr>
          <w:t>№ 1</w:t>
        </w:r>
      </w:hyperlink>
      <w:r w:rsidRPr="0064404B">
        <w:rPr>
          <w:color w:val="000000"/>
          <w:sz w:val="28"/>
          <w:szCs w:val="28"/>
        </w:rPr>
        <w:t>)</w:t>
      </w:r>
      <w:r w:rsidRPr="0064404B">
        <w:rPr>
          <w:b/>
          <w:bCs/>
          <w:color w:val="000000"/>
          <w:sz w:val="28"/>
          <w:szCs w:val="28"/>
        </w:rPr>
        <w:t>:</w:t>
      </w:r>
      <w:r w:rsidRPr="0064404B">
        <w:rPr>
          <w:color w:val="000000"/>
          <w:sz w:val="28"/>
          <w:szCs w:val="28"/>
        </w:rPr>
        <w:t xml:space="preserve">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прием и первичная обработка обращений граждан;</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регистрация обращений граждан;</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рассмотрение обращения Главой поселения;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направление обращения исполнителю;</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подготовка ответа исполнителем, направление запроса;</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организация приема граждан при необходимости;</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оформление и отправка ответа на обращение. </w:t>
      </w:r>
    </w:p>
    <w:p w:rsidR="00FF5458" w:rsidRPr="0064404B" w:rsidRDefault="00FF5458" w:rsidP="00FF5458">
      <w:pPr>
        <w:pStyle w:val="a6"/>
        <w:numPr>
          <w:ilvl w:val="1"/>
          <w:numId w:val="7"/>
        </w:numPr>
        <w:shd w:val="clear" w:color="auto" w:fill="FFFFFF"/>
        <w:tabs>
          <w:tab w:val="num" w:pos="1276"/>
        </w:tabs>
        <w:spacing w:before="0" w:after="0" w:line="236" w:lineRule="atLeast"/>
        <w:ind w:left="0" w:firstLine="567"/>
        <w:jc w:val="both"/>
        <w:rPr>
          <w:color w:val="000000"/>
          <w:sz w:val="28"/>
          <w:szCs w:val="28"/>
        </w:rPr>
      </w:pPr>
      <w:r w:rsidRPr="0064404B">
        <w:rPr>
          <w:b/>
          <w:bCs/>
          <w:color w:val="000000"/>
          <w:sz w:val="28"/>
          <w:szCs w:val="28"/>
        </w:rPr>
        <w:t>Прием и первичная обработка обращений</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Основанием для начала административных процедур является поступление обращения гражданина в Администрацию поселения.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Обращение может поступить одним из следующих способов: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почтовым отправлением;</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по электронной почте </w:t>
      </w:r>
      <w:r>
        <w:rPr>
          <w:color w:val="000000"/>
          <w:sz w:val="28"/>
          <w:szCs w:val="28"/>
          <w:lang w:val="en-US"/>
        </w:rPr>
        <w:t>ayazgulovo</w:t>
      </w:r>
      <w:r w:rsidRPr="004401F8">
        <w:rPr>
          <w:color w:val="000000"/>
          <w:sz w:val="28"/>
          <w:szCs w:val="28"/>
        </w:rPr>
        <w:t>_</w:t>
      </w:r>
      <w:r>
        <w:rPr>
          <w:color w:val="000000"/>
          <w:sz w:val="28"/>
          <w:szCs w:val="28"/>
          <w:lang w:val="en-US"/>
        </w:rPr>
        <w:t>sp</w:t>
      </w:r>
      <w:r w:rsidRPr="004401F8">
        <w:rPr>
          <w:color w:val="000000"/>
          <w:sz w:val="28"/>
          <w:szCs w:val="28"/>
        </w:rPr>
        <w:t>74</w:t>
      </w:r>
      <w:r w:rsidRPr="0064404B">
        <w:rPr>
          <w:color w:val="000000"/>
          <w:sz w:val="28"/>
          <w:szCs w:val="28"/>
        </w:rPr>
        <w:t>@</w:t>
      </w:r>
      <w:r w:rsidRPr="0064404B">
        <w:rPr>
          <w:color w:val="000000"/>
          <w:sz w:val="28"/>
          <w:szCs w:val="28"/>
          <w:lang w:val="en-US"/>
        </w:rPr>
        <w:t>mail</w:t>
      </w:r>
      <w:r w:rsidRPr="0064404B">
        <w:rPr>
          <w:color w:val="000000"/>
          <w:sz w:val="28"/>
          <w:szCs w:val="28"/>
        </w:rPr>
        <w:t>.</w:t>
      </w:r>
      <w:r w:rsidRPr="0064404B">
        <w:rPr>
          <w:color w:val="000000"/>
          <w:sz w:val="28"/>
          <w:szCs w:val="28"/>
          <w:lang w:val="en-US"/>
        </w:rPr>
        <w:t>ru</w:t>
      </w:r>
      <w:r w:rsidRPr="0064404B">
        <w:rPr>
          <w:color w:val="000000"/>
          <w:sz w:val="28"/>
          <w:szCs w:val="28"/>
        </w:rPr>
        <w:t>;</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посредством факсимильной связи;</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нарочным;</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доставлением лично гражданином. </w:t>
      </w:r>
    </w:p>
    <w:p w:rsidR="00FF5458" w:rsidRPr="0064404B" w:rsidRDefault="00FF5458" w:rsidP="00FF5458">
      <w:pPr>
        <w:pStyle w:val="a6"/>
        <w:numPr>
          <w:ilvl w:val="1"/>
          <w:numId w:val="7"/>
        </w:numPr>
        <w:shd w:val="clear" w:color="auto" w:fill="FFFFFF"/>
        <w:tabs>
          <w:tab w:val="num" w:pos="1276"/>
        </w:tabs>
        <w:spacing w:before="0" w:after="0" w:line="236" w:lineRule="atLeast"/>
        <w:ind w:left="0" w:firstLine="567"/>
        <w:jc w:val="both"/>
        <w:rPr>
          <w:b/>
          <w:color w:val="000000"/>
          <w:sz w:val="28"/>
          <w:szCs w:val="28"/>
        </w:rPr>
      </w:pPr>
      <w:r w:rsidRPr="0064404B">
        <w:rPr>
          <w:b/>
          <w:color w:val="000000"/>
          <w:sz w:val="28"/>
          <w:szCs w:val="28"/>
        </w:rPr>
        <w:t xml:space="preserve">Требования к оформлению обращения: </w:t>
      </w:r>
    </w:p>
    <w:p w:rsidR="00FF5458" w:rsidRPr="0064404B" w:rsidRDefault="00FF5458" w:rsidP="00FF5458">
      <w:pPr>
        <w:pStyle w:val="a6"/>
        <w:numPr>
          <w:ilvl w:val="2"/>
          <w:numId w:val="7"/>
        </w:numPr>
        <w:shd w:val="clear" w:color="auto" w:fill="FFFFFF"/>
        <w:tabs>
          <w:tab w:val="num" w:pos="1276"/>
        </w:tabs>
        <w:spacing w:before="0" w:after="0" w:line="236" w:lineRule="atLeast"/>
        <w:ind w:left="0" w:firstLine="567"/>
        <w:jc w:val="both"/>
        <w:rPr>
          <w:color w:val="000000"/>
          <w:sz w:val="28"/>
          <w:szCs w:val="28"/>
        </w:rPr>
      </w:pPr>
      <w:r w:rsidRPr="0064404B">
        <w:rPr>
          <w:color w:val="000000"/>
          <w:sz w:val="28"/>
          <w:szCs w:val="28"/>
        </w:rPr>
        <w:t xml:space="preserve">В письменном обращении должны содержаться следующие сведения: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lastRenderedPageBreak/>
        <w:t>- наименование органа местного самоуправления, в который направляется письменное обращение, либо фамилия, имя, отчество соответствующего должностного лица, либо должность соответствующего лица;</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фамилия, имя, отчество гражданина, направляющего обращение (последнее - при наличии);</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почтовый адрес, по которому должен быть направлен ответ;</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изложение сути предложения, заявления или жалобы;</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личная подпись и дата.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В случае необходимости в подтверждении указанных в обращении доводов к обращению прилагаются документы и материалы либо их копии. Документы либо их копии, которые имеют для гражданина ценность или необходимы ему для дальнейшей защиты своих прав, в случае, если он настаивает на их возвращении, должны быть возвращены гражданину, при этом </w:t>
      </w:r>
      <w:r>
        <w:rPr>
          <w:color w:val="000000"/>
          <w:sz w:val="28"/>
          <w:szCs w:val="28"/>
        </w:rPr>
        <w:t>специалист</w:t>
      </w:r>
      <w:r w:rsidRPr="0064404B">
        <w:rPr>
          <w:color w:val="000000"/>
          <w:sz w:val="28"/>
          <w:szCs w:val="28"/>
        </w:rPr>
        <w:t xml:space="preserve"> администрации вправе изготовить и оставить в своем распоряжении копии возвращаемых документов и материалов.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Для приема обращений по электронной почте обращения направляются по адресу </w:t>
      </w:r>
      <w:r>
        <w:rPr>
          <w:color w:val="000000"/>
          <w:sz w:val="28"/>
          <w:szCs w:val="28"/>
          <w:lang w:val="en-US"/>
        </w:rPr>
        <w:t>ayazgulovo</w:t>
      </w:r>
      <w:r w:rsidRPr="00D116D3">
        <w:rPr>
          <w:color w:val="000000"/>
          <w:sz w:val="28"/>
          <w:szCs w:val="28"/>
        </w:rPr>
        <w:t>_</w:t>
      </w:r>
      <w:r>
        <w:rPr>
          <w:color w:val="000000"/>
          <w:sz w:val="28"/>
          <w:szCs w:val="28"/>
          <w:lang w:val="en-US"/>
        </w:rPr>
        <w:t>sp</w:t>
      </w:r>
      <w:r w:rsidRPr="00D116D3">
        <w:rPr>
          <w:color w:val="000000"/>
          <w:sz w:val="28"/>
          <w:szCs w:val="28"/>
        </w:rPr>
        <w:t>74</w:t>
      </w:r>
      <w:r w:rsidRPr="0064404B">
        <w:rPr>
          <w:color w:val="000000"/>
          <w:sz w:val="28"/>
          <w:szCs w:val="28"/>
        </w:rPr>
        <w:t>@</w:t>
      </w:r>
      <w:r w:rsidRPr="0064404B">
        <w:rPr>
          <w:color w:val="000000"/>
          <w:sz w:val="28"/>
          <w:szCs w:val="28"/>
          <w:lang w:val="en-US"/>
        </w:rPr>
        <w:t>mail</w:t>
      </w:r>
      <w:r w:rsidRPr="0064404B">
        <w:rPr>
          <w:color w:val="000000"/>
          <w:sz w:val="28"/>
          <w:szCs w:val="28"/>
        </w:rPr>
        <w:t>.</w:t>
      </w:r>
      <w:r w:rsidRPr="0064404B">
        <w:rPr>
          <w:color w:val="000000"/>
          <w:sz w:val="28"/>
          <w:szCs w:val="28"/>
          <w:lang w:val="en-US"/>
        </w:rPr>
        <w:t>ru</w:t>
      </w:r>
      <w:r w:rsidRPr="0064404B">
        <w:rPr>
          <w:color w:val="000000"/>
          <w:sz w:val="28"/>
          <w:szCs w:val="28"/>
        </w:rPr>
        <w:t xml:space="preserve">. Обращение распечатывается на бумажном носителе и дальнейшая работа с ним ведется как с письменным обращением.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Факсимильные письменные обращения в Администрацию направляются по следующему</w:t>
      </w:r>
      <w:r>
        <w:rPr>
          <w:color w:val="000000"/>
          <w:sz w:val="28"/>
          <w:szCs w:val="28"/>
        </w:rPr>
        <w:t xml:space="preserve"> телефонному номеру: 8 (35131) </w:t>
      </w:r>
      <w:r w:rsidRPr="00D116D3">
        <w:rPr>
          <w:color w:val="000000"/>
          <w:sz w:val="28"/>
          <w:szCs w:val="28"/>
        </w:rPr>
        <w:t>9-75-17</w:t>
      </w:r>
      <w:r w:rsidRPr="0064404B">
        <w:rPr>
          <w:color w:val="000000"/>
          <w:sz w:val="28"/>
          <w:szCs w:val="28"/>
        </w:rPr>
        <w:t xml:space="preserve">.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Pr>
          <w:color w:val="000000"/>
          <w:sz w:val="28"/>
          <w:szCs w:val="28"/>
        </w:rPr>
        <w:t>Секретарь</w:t>
      </w:r>
      <w:r w:rsidRPr="0064404B">
        <w:rPr>
          <w:color w:val="000000"/>
          <w:sz w:val="28"/>
          <w:szCs w:val="28"/>
        </w:rPr>
        <w:t xml:space="preserve">, ответственный за прием документов: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проверяет правильность адресации корреспонденции;</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прилагает к обращению поступившие с ним документы или их копии (при наличии);</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в случае отсутствия в почтовом конверте обращения составляет справку следующего содержания: «Письма в адрес Администрации нет» с датой и личной подписью, которую прилагает к поступившим документам, документы возвращает заявителю с уведомлением о невозможности рассмотрения обращения в связи с его отсутствием;</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составляет акт на письма, поступившие с денежными знаками, ценными бумагами, на заказные письма с уведомлением, в которых при вскрытии не обнаружилось письменного обращения, а также в случаях, когда в конвертах обнаружена недостача документов, указанных авторами в описях на ценные письма. Акт приобщается к обращению;</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при приеме в Администрации письменного обращения непосредственно от гражданина, по его просьбе на втором экземпляре принятого обращения делает отметку с указанием даты приема обращения и регистрационного номера и сообщается контактный телефон (телефон для справок по обращениям граждан).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Pr>
          <w:color w:val="000000"/>
          <w:sz w:val="28"/>
          <w:szCs w:val="28"/>
        </w:rPr>
        <w:t>Секретарь</w:t>
      </w:r>
      <w:r w:rsidRPr="0064404B">
        <w:rPr>
          <w:color w:val="000000"/>
          <w:sz w:val="28"/>
          <w:szCs w:val="28"/>
        </w:rPr>
        <w:t>, получив обращение, вызывающее подозрение (по весу, размеру, форме, имеющее неровности, заклеенное липкой лентой и т.п.), не вскрывая конверт, сообщает об этом своему руководителю и принимает необходимые меры безопасности.</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Срок выполнения процедуры - 1 рабочий день.</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lastRenderedPageBreak/>
        <w:t>Результатом выполнения административной процедуры является передача обращения на регистрацию.</w:t>
      </w:r>
    </w:p>
    <w:p w:rsidR="00FF5458" w:rsidRPr="0064404B" w:rsidRDefault="00FF5458" w:rsidP="00FF5458">
      <w:pPr>
        <w:pStyle w:val="a6"/>
        <w:numPr>
          <w:ilvl w:val="1"/>
          <w:numId w:val="7"/>
        </w:numPr>
        <w:shd w:val="clear" w:color="auto" w:fill="FFFFFF"/>
        <w:tabs>
          <w:tab w:val="clear" w:pos="1070"/>
          <w:tab w:val="num" w:pos="1276"/>
        </w:tabs>
        <w:spacing w:before="0" w:after="0" w:line="236" w:lineRule="atLeast"/>
        <w:ind w:left="0" w:firstLine="567"/>
        <w:jc w:val="both"/>
        <w:rPr>
          <w:color w:val="000000"/>
          <w:sz w:val="28"/>
          <w:szCs w:val="28"/>
        </w:rPr>
      </w:pPr>
      <w:r w:rsidRPr="0064404B">
        <w:rPr>
          <w:b/>
          <w:bCs/>
          <w:color w:val="000000"/>
          <w:sz w:val="28"/>
          <w:szCs w:val="28"/>
        </w:rPr>
        <w:t>Регистрация обращений</w:t>
      </w:r>
      <w:r w:rsidRPr="0064404B">
        <w:rPr>
          <w:b/>
          <w:color w:val="000000"/>
          <w:sz w:val="28"/>
          <w:szCs w:val="28"/>
        </w:rPr>
        <w:t>:</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Организация работы с письменными и устными обращениями граждан, поступающими на имя Главы поселения, осуществляется секретарем.</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Регистрация обращений осуществляется ежедневно в журнале учета заявлений граждан Аргаяшского сельского поселения. </w:t>
      </w:r>
    </w:p>
    <w:p w:rsidR="00FF5458" w:rsidRPr="0064404B" w:rsidRDefault="00FF5458" w:rsidP="00FF5458">
      <w:pPr>
        <w:pStyle w:val="a6"/>
        <w:shd w:val="clear" w:color="auto" w:fill="FFFFFF"/>
        <w:spacing w:before="0" w:after="0" w:line="236" w:lineRule="atLeast"/>
        <w:ind w:firstLine="567"/>
        <w:jc w:val="both"/>
        <w:rPr>
          <w:color w:val="000000"/>
          <w:sz w:val="28"/>
          <w:szCs w:val="28"/>
        </w:rPr>
      </w:pPr>
      <w:r w:rsidRPr="0064404B">
        <w:rPr>
          <w:color w:val="000000"/>
          <w:sz w:val="28"/>
          <w:szCs w:val="28"/>
        </w:rPr>
        <w:t xml:space="preserve">Секретарь: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Читает обращение, выделяет основные вопросы, поставленные заявителем, определяет вид обращения (заявление, предложение, жалоба), тематику в соответствии с классификатором.</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Регистрирует обращение путем заполнения журнала учёта заявлений граждан Аргаяшского сельского поселения (</w:t>
      </w:r>
      <w:hyperlink w:anchor="_Приложение_№_1" w:history="1">
        <w:r w:rsidRPr="0064404B">
          <w:rPr>
            <w:rStyle w:val="a7"/>
            <w:sz w:val="28"/>
            <w:szCs w:val="28"/>
          </w:rPr>
          <w:t>Приложение № 2</w:t>
        </w:r>
      </w:hyperlink>
      <w:r w:rsidRPr="0064404B">
        <w:rPr>
          <w:color w:val="000000"/>
          <w:sz w:val="28"/>
          <w:szCs w:val="28"/>
        </w:rPr>
        <w:t>).</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На лицевой стороне первого листа письма в правом нижнем углу проставляет штамп с указанием даты его поступления и регистрационным номера.</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Проверяет обращение на повторность, повторное обращение - обращение, поступившее от одного и того же лица по одному и тому же вопросу, в котором обжалуется решение, принятое по предыдущему обращению, поступившему в Администрацию,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приобщает имеющийся первичный материал.</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Коллективные обращения граждан регистрирует в общем порядке. Коллективное обращение - обращение двух или более лиц, а также обращение, принятое на митинге или собрании и подписанное организаторами или участниками митинга, собрания. Коллективное обращение регистрирует на гражданина, чья подпись стоит в обращении первой, если в обращении не указано кому именно нужно дать ответ.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Срок выполнения процедуры - 2 дня.</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Результатом выполнения административной процедуры является передача обращения на рассмотрение Главе поселения.</w:t>
      </w:r>
    </w:p>
    <w:p w:rsidR="00FF5458" w:rsidRPr="0064404B" w:rsidRDefault="00FF5458" w:rsidP="00FF5458">
      <w:pPr>
        <w:pStyle w:val="a6"/>
        <w:numPr>
          <w:ilvl w:val="1"/>
          <w:numId w:val="7"/>
        </w:numPr>
        <w:shd w:val="clear" w:color="auto" w:fill="FFFFFF"/>
        <w:tabs>
          <w:tab w:val="clear" w:pos="1070"/>
          <w:tab w:val="num" w:pos="1276"/>
        </w:tabs>
        <w:spacing w:before="0" w:after="0" w:line="236" w:lineRule="atLeast"/>
        <w:ind w:left="0" w:firstLine="567"/>
        <w:jc w:val="both"/>
        <w:rPr>
          <w:color w:val="000000"/>
          <w:sz w:val="28"/>
          <w:szCs w:val="28"/>
        </w:rPr>
      </w:pPr>
      <w:r w:rsidRPr="0064404B">
        <w:rPr>
          <w:b/>
          <w:bCs/>
          <w:color w:val="000000"/>
          <w:sz w:val="28"/>
          <w:szCs w:val="28"/>
        </w:rPr>
        <w:t>Рассмотрение обращения Главой поселения:</w:t>
      </w:r>
      <w:r w:rsidRPr="0064404B">
        <w:rPr>
          <w:color w:val="000000"/>
          <w:sz w:val="28"/>
          <w:szCs w:val="28"/>
        </w:rPr>
        <w:t xml:space="preserve">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Основанием для начала административной процедуры является регистрация обращения.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Глава поселения рассматривает обращения граждан ежедневно.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При рассмотрении обращений граждан Глава поселения принимает следующие решения: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 принятии обращения к рассмотрению или оставлении его без рассмотрения;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об определении должностных лиц ответственных за исполнение обращения;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о передаче обращения для рассмотрения или учета в другие государственные органы, органы местного самоуправления или организации по компетенции, в этом случае секретарь направляет по компетенции. </w:t>
      </w:r>
    </w:p>
    <w:p w:rsidR="00FF5458" w:rsidRPr="0064404B" w:rsidRDefault="00FF5458" w:rsidP="00FF5458">
      <w:pPr>
        <w:pStyle w:val="a6"/>
        <w:shd w:val="clear" w:color="auto" w:fill="FFFFFF"/>
        <w:spacing w:before="0" w:after="0" w:line="236" w:lineRule="atLeast"/>
        <w:ind w:firstLine="567"/>
        <w:jc w:val="both"/>
        <w:rPr>
          <w:color w:val="000000"/>
          <w:sz w:val="28"/>
          <w:szCs w:val="28"/>
        </w:rPr>
      </w:pPr>
      <w:r w:rsidRPr="0064404B">
        <w:rPr>
          <w:color w:val="000000"/>
          <w:sz w:val="28"/>
          <w:szCs w:val="28"/>
        </w:rPr>
        <w:lastRenderedPageBreak/>
        <w:t xml:space="preserve">Если гражданин направляет заявление о прекращении рассмотрения его обращения, должностное лицо, рассматривающее обращение, вправе прекратить дальнейшую работу по обращению.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Глава поселения знакомится с содержанием обращения и прилагаемыми документами, накладывает резолюцию, которая содержит: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фамилии и инициалы должностных лиц, которым дается поручение;</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лаконично сформулированный текст поручения;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порядок и срок исполнения;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подпись;</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дату. </w:t>
      </w:r>
    </w:p>
    <w:p w:rsidR="00FF5458" w:rsidRPr="0064404B" w:rsidRDefault="00FF5458" w:rsidP="00FF5458">
      <w:pPr>
        <w:pStyle w:val="a6"/>
        <w:shd w:val="clear" w:color="auto" w:fill="FFFFFF"/>
        <w:spacing w:before="0" w:after="0" w:line="236" w:lineRule="atLeast"/>
        <w:ind w:firstLine="709"/>
        <w:jc w:val="both"/>
        <w:rPr>
          <w:color w:val="000000"/>
          <w:sz w:val="28"/>
          <w:szCs w:val="28"/>
        </w:rPr>
      </w:pPr>
      <w:r w:rsidRPr="0064404B">
        <w:rPr>
          <w:color w:val="000000"/>
          <w:sz w:val="28"/>
          <w:szCs w:val="28"/>
        </w:rPr>
        <w:t xml:space="preserve">Поручение может состоять из нескольких частей, предписывающих каждому исполнителю самостоятельное действие, порядок и срок исполнения. Ответственным является исполнитель, который указан в резолюции первым.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Решение о взятии обращения на контроль принимает Глава поселения. При этом он указывает в резолюции: «Для мер» или «Для подготовки ответа».</w:t>
      </w:r>
    </w:p>
    <w:p w:rsidR="00FF5458" w:rsidRPr="0064404B" w:rsidRDefault="00FF5458" w:rsidP="00FF5458">
      <w:pPr>
        <w:pStyle w:val="a6"/>
        <w:shd w:val="clear" w:color="auto" w:fill="FFFFFF"/>
        <w:spacing w:before="0" w:after="0" w:line="236" w:lineRule="atLeast"/>
        <w:ind w:firstLine="567"/>
        <w:jc w:val="both"/>
        <w:rPr>
          <w:color w:val="000000"/>
          <w:sz w:val="28"/>
          <w:szCs w:val="28"/>
        </w:rPr>
      </w:pPr>
      <w:r w:rsidRPr="0064404B">
        <w:rPr>
          <w:color w:val="000000"/>
          <w:sz w:val="28"/>
          <w:szCs w:val="28"/>
        </w:rPr>
        <w:t xml:space="preserve">На контроль берутся: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обращения, в которых сообщается о конкретных нарушениях законных прав и интересов граждан;</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обращения по вопросам, имеющим большое общественное значение;</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обращения, поступившие через вышестоящие организации и поставленные в них на контроль.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Если вопрос находится в компетенции муниципального предприятия или учреждения, обращение направляется туда на рассмотрение.</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Срок выполнения процедуры - 3 дня.</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Результатом выполнения административной процедуры является передача обращения на исполнение. </w:t>
      </w:r>
    </w:p>
    <w:p w:rsidR="00FF5458" w:rsidRPr="0064404B" w:rsidRDefault="00FF5458" w:rsidP="00FF5458">
      <w:pPr>
        <w:pStyle w:val="a6"/>
        <w:numPr>
          <w:ilvl w:val="1"/>
          <w:numId w:val="7"/>
        </w:numPr>
        <w:shd w:val="clear" w:color="auto" w:fill="FFFFFF"/>
        <w:tabs>
          <w:tab w:val="clear" w:pos="1070"/>
          <w:tab w:val="num" w:pos="1276"/>
        </w:tabs>
        <w:spacing w:before="0" w:after="0" w:line="236" w:lineRule="atLeast"/>
        <w:ind w:left="0" w:firstLine="567"/>
        <w:jc w:val="both"/>
        <w:rPr>
          <w:color w:val="000000"/>
          <w:sz w:val="28"/>
          <w:szCs w:val="28"/>
        </w:rPr>
      </w:pPr>
      <w:r w:rsidRPr="0064404B">
        <w:rPr>
          <w:b/>
          <w:bCs/>
          <w:color w:val="000000"/>
          <w:sz w:val="28"/>
          <w:szCs w:val="28"/>
        </w:rPr>
        <w:t>Направление обращения исполнителю</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Основанием для начала административной процедуры является наложение главой поселения резолюции и определение должностных лиц ответственных за исполнение обращения, ответственных за подготовку ответа на обращение.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После рассмотрения обращения и определения Главой поселения должностных лиц ответственных за исполнение, обращения возвращаются секретарю.</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Секретарь передаёт обращение должностным лицам ответственным за исполнение </w:t>
      </w:r>
      <w:r w:rsidRPr="0064404B">
        <w:rPr>
          <w:color w:val="000000"/>
          <w:sz w:val="28"/>
          <w:szCs w:val="28"/>
          <w:lang w:val="en-US"/>
        </w:rPr>
        <w:t>c</w:t>
      </w:r>
      <w:r w:rsidRPr="0064404B">
        <w:rPr>
          <w:color w:val="000000"/>
          <w:sz w:val="28"/>
          <w:szCs w:val="28"/>
        </w:rPr>
        <w:t xml:space="preserve"> отметкой этого должностного лица в журнале учёта заявлений граждан Аргаяшского сельского поселения.</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Если обращение, по мнению исполнителя, направлено не по компетенции, он вместе с мотивированной запиской в двухдневный срок возвращает его главе, давшему поручение, указывая при этом структурное подразделение, в которое, по его мнению, следует направить обращение.</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Не допускается передача обращений граждан исполнителям без предварительной отметки секретаря.</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Срок выполнения процедуры - 1 день.</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lastRenderedPageBreak/>
        <w:t xml:space="preserve">Результатом выполнения административной процедуры является передача обращения исполнителю. </w:t>
      </w:r>
    </w:p>
    <w:p w:rsidR="00FF5458" w:rsidRPr="0064404B" w:rsidRDefault="00FF5458" w:rsidP="00FF5458">
      <w:pPr>
        <w:pStyle w:val="a6"/>
        <w:numPr>
          <w:ilvl w:val="1"/>
          <w:numId w:val="7"/>
        </w:numPr>
        <w:shd w:val="clear" w:color="auto" w:fill="FFFFFF"/>
        <w:tabs>
          <w:tab w:val="clear" w:pos="1070"/>
          <w:tab w:val="num" w:pos="1276"/>
        </w:tabs>
        <w:spacing w:before="0" w:after="0" w:line="236" w:lineRule="atLeast"/>
        <w:ind w:left="0" w:firstLine="567"/>
        <w:jc w:val="both"/>
        <w:rPr>
          <w:color w:val="000000"/>
          <w:sz w:val="28"/>
          <w:szCs w:val="28"/>
        </w:rPr>
      </w:pPr>
      <w:r w:rsidRPr="0064404B">
        <w:rPr>
          <w:b/>
          <w:bCs/>
          <w:color w:val="000000"/>
          <w:sz w:val="28"/>
          <w:szCs w:val="28"/>
        </w:rPr>
        <w:t>Подготовка ответа исполнителем, направление запроса</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Основанием для начала процедуры является получение исполнителем обращения с наложенной резолюцией главой поселения.</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Должностные лица Администрации при рассмотрении обращений граждан в пределах их полномочий обязаны: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обеспечивать объективное, всестороннее и своевременное рассмотрение обращения, в случае необходимости - с участием гражданина, направившего обращение;</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в случае необходимости, запрашивать в установленном порядке необходимые для рассмотрения обращения документы;</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в случае необходимости, создавать комиссию для проверки фактов, изложенных в обращении, в том числе с выездом на место;</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принимать меры, направленные на восстановление или защиту нарушенных прав, свобод и законных интересов гражданина;</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давать письменные ответы по существу поставленных в обращении вопросов;</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систематически анализировать и обобщать поступающие обращения граждан, принимать управленческие решения по устранению причин нарушения прав и законных интересов граждан.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По обращениям граждан, принятым к рассмотрению, исполнитель проводит проверку по указанным в обращении фактам, осуществляет сбор информации и документов.</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Для получения необходимой информации исполнитель направляет запрос на официальном бланке Администрации.</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В исключительных случаях и в случае направления запроса Глава поселения вправе продлить срок рассмотрения обращения не более чем на 30 дней. В этом случае исполнитель готовит служебную записку на имя Главы поселения с просьбой о продлении, указывая причину продления, в случае направления запроса, прикладывает его копию. Гражданин, направивший обращение, обязательно уведомляется о продлении срока рассмотрения путём направления ему письма.</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Если Глава поселения дает поручение нескольким исполнителям, контроль за сроками исполнения, а также подготовку ответа заявителю осуществляет ответственный исполнитель, который указан в поручении первым, соисполнители обязаны в течение первой половины отведенного на исполнение поручения срока предоставить ему информацию для подготовки общего ответа, согласно резолюции главы и своей компетенции.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Если Глава поселения поручает исполнителю направить ответ на обращение гражданина, на рассмотрение ему дается не более 28 дней со дня регистрации. Если Глава поселения поручает исполнителю представить информацию по вопросам, поставленным в обращении, исполнитель должен подготовить ее в течение первой половины срока, отведенного на исполнение поручения.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lastRenderedPageBreak/>
        <w:t xml:space="preserve">При резолюции Главы поселения «Для рассмотрения и подготовки ответа», «Для мер» уведомление граждан о принятых мерах производит Глава поселения, ответ гражданину дается за подписью Главы поселения. </w:t>
      </w:r>
    </w:p>
    <w:p w:rsidR="00FF5458" w:rsidRPr="0064404B" w:rsidRDefault="00FF5458" w:rsidP="00FF5458">
      <w:pPr>
        <w:pStyle w:val="a6"/>
        <w:shd w:val="clear" w:color="auto" w:fill="FFFFFF"/>
        <w:spacing w:before="0" w:after="0" w:line="236" w:lineRule="atLeast"/>
        <w:ind w:firstLine="709"/>
        <w:jc w:val="both"/>
        <w:rPr>
          <w:color w:val="000000"/>
          <w:sz w:val="28"/>
          <w:szCs w:val="28"/>
        </w:rPr>
      </w:pPr>
      <w:r w:rsidRPr="0064404B">
        <w:rPr>
          <w:color w:val="000000"/>
          <w:sz w:val="28"/>
          <w:szCs w:val="28"/>
        </w:rPr>
        <w:t xml:space="preserve">Уведомление граждан о принятых мерах по письму с резолюциями Главы поселения «Для рассмотрения и ответа», «Для ответа» осуществляет исполнитель, ответ гражданину дается за подписью Главы поселения. </w:t>
      </w:r>
    </w:p>
    <w:p w:rsidR="00FF5458" w:rsidRPr="0064404B" w:rsidRDefault="00FF5458" w:rsidP="00FF5458">
      <w:pPr>
        <w:pStyle w:val="a6"/>
        <w:shd w:val="clear" w:color="auto" w:fill="FFFFFF"/>
        <w:spacing w:before="0" w:after="0" w:line="236" w:lineRule="atLeast"/>
        <w:ind w:firstLine="698"/>
        <w:jc w:val="both"/>
        <w:rPr>
          <w:color w:val="000000"/>
          <w:sz w:val="28"/>
          <w:szCs w:val="28"/>
        </w:rPr>
      </w:pPr>
      <w:r w:rsidRPr="0064404B">
        <w:rPr>
          <w:color w:val="000000"/>
          <w:sz w:val="28"/>
          <w:szCs w:val="28"/>
        </w:rPr>
        <w:t>Ответы на обращения готовятся только на официальном бланке Администрации.</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Текст ответа составляется в официальном стиле без употребления служебных аббревиатур. Ответ на обращение гражданина должен содержать достоверную, юридически обоснованную информацию по каждому изложенному в нем вопросу. При необходимости приводится ссылка на законодательные и иные нормативные правовые акты.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Если ответ возвращен на доработку, исполнитель обязан доработать его в 3-х дневный срок.</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Ответы на обращения предоставляются секретарю не позже, чем за 2 дня до окончания срока исполнения. Контрольная дата обращений, поступивших через вышестоящие организации, определяется по дате, указанной во входящем регистрационном штампе.</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Срок выполнения процедуры не более 30 дней от даты регистрации обращения.</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Результатом выполнения процедуры является передача обращения с подготовленным ответом и всеми необходимыми приложениями секретарю.</w:t>
      </w:r>
    </w:p>
    <w:p w:rsidR="00FF5458" w:rsidRPr="0064404B" w:rsidRDefault="00FF5458" w:rsidP="00FF5458">
      <w:pPr>
        <w:pStyle w:val="a6"/>
        <w:numPr>
          <w:ilvl w:val="1"/>
          <w:numId w:val="7"/>
        </w:numPr>
        <w:shd w:val="clear" w:color="auto" w:fill="FFFFFF"/>
        <w:tabs>
          <w:tab w:val="clear" w:pos="1070"/>
          <w:tab w:val="num" w:pos="1276"/>
        </w:tabs>
        <w:spacing w:before="0" w:after="0" w:line="236" w:lineRule="atLeast"/>
        <w:ind w:left="0" w:firstLine="567"/>
        <w:jc w:val="both"/>
        <w:rPr>
          <w:color w:val="000000"/>
          <w:sz w:val="28"/>
          <w:szCs w:val="28"/>
        </w:rPr>
      </w:pPr>
      <w:r w:rsidRPr="0064404B">
        <w:rPr>
          <w:b/>
          <w:bCs/>
          <w:color w:val="000000"/>
          <w:sz w:val="28"/>
          <w:szCs w:val="28"/>
        </w:rPr>
        <w:t>Организация личного приема</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Основанием для начала административной процедуры является обращение гражданина к Главе поселения.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Личный прием граждан Главой поселения  проводится каждый </w:t>
      </w:r>
      <w:r>
        <w:rPr>
          <w:color w:val="000000"/>
          <w:sz w:val="28"/>
          <w:szCs w:val="28"/>
        </w:rPr>
        <w:t xml:space="preserve">вторник и пятница </w:t>
      </w:r>
      <w:r w:rsidRPr="0064404B">
        <w:rPr>
          <w:color w:val="000000"/>
          <w:sz w:val="28"/>
          <w:szCs w:val="28"/>
        </w:rPr>
        <w:t xml:space="preserve"> с </w:t>
      </w:r>
      <w:r>
        <w:rPr>
          <w:color w:val="000000"/>
          <w:sz w:val="28"/>
          <w:szCs w:val="28"/>
        </w:rPr>
        <w:t>08</w:t>
      </w:r>
      <w:r w:rsidRPr="0064404B">
        <w:rPr>
          <w:color w:val="000000"/>
          <w:sz w:val="28"/>
          <w:szCs w:val="28"/>
        </w:rPr>
        <w:t>-00 до 1</w:t>
      </w:r>
      <w:r>
        <w:rPr>
          <w:color w:val="000000"/>
          <w:sz w:val="28"/>
          <w:szCs w:val="28"/>
        </w:rPr>
        <w:t>2</w:t>
      </w:r>
      <w:r w:rsidRPr="0064404B">
        <w:rPr>
          <w:color w:val="000000"/>
          <w:sz w:val="28"/>
          <w:szCs w:val="28"/>
        </w:rPr>
        <w:t>-00.</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На личный прием к Главе поселения  заходят в порядке очереди.</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После беседы и ознакомления с документами посетителя Глава поселения, принимает решение по обращению: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об удовлетворении обращения;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 передаче обращения для рассмотрения, при этом в резолюции указывается исполнитель, действия, которые необходимо предпринять, и сроки исполнения;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об отклонении обращения или разъяснении, при этом заявителю сообщаются причины отказа, даются ссылки на закон, разъясняются соответствующие положения закона.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Допускается одновременный прием нескольких посетителей по одному вопросу по их просьбе.</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Если в ходе личного приема изложенные гражданином факты и обстоятельства являются очевидными и не требуют дополнительной проверки, ответ на обращение с согласия гражданина может быть дан устно. Содержание устного обращения, а также результаты его рассмотрения заносятся в учетную карточку.</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lastRenderedPageBreak/>
        <w:t>В случае, если во время личного приема граждан решение поставленных вопросов невозможно, к рассмотрению принимается письменное обращение гражданина. В остальных случаях заявителю дается письменный ответ по существу поставленных в обращении вопросов. Письменные обращения граждан, принятые в ходе личного приема, подлежат обязательной регистрации и рассмотрению в порядке, установленном настоящим регламентом.</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В ходе личного приема гражданину может быть отказано в дальнейшем рассмотрении обращения, если ранее ему был дан ответ по существу поставленных в нем вопросов.</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По окончании приема Глава поселения доводит до сведения заявителя свое решение или информирует о том, кому будет поручено рассмотрение и принятие мер по его обращению. При необходимости гражданину дается разъяснение, куда и в каком порядке ему следует обратиться.</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Результатом выполнения административной процедуры является разъяснение по существу вопроса, с которым обратился гражданин, либо направление поручения руководителя, ведущего прием, по рассмотрению обращения гражданина на исполнение. </w:t>
      </w:r>
    </w:p>
    <w:p w:rsidR="00FF5458" w:rsidRPr="0064404B" w:rsidRDefault="00FF5458" w:rsidP="00FF5458">
      <w:pPr>
        <w:pStyle w:val="a6"/>
        <w:numPr>
          <w:ilvl w:val="1"/>
          <w:numId w:val="7"/>
        </w:numPr>
        <w:shd w:val="clear" w:color="auto" w:fill="FFFFFF"/>
        <w:tabs>
          <w:tab w:val="clear" w:pos="1070"/>
          <w:tab w:val="num" w:pos="1276"/>
        </w:tabs>
        <w:spacing w:before="0" w:after="0" w:line="236" w:lineRule="atLeast"/>
        <w:ind w:left="0" w:firstLine="567"/>
        <w:jc w:val="both"/>
        <w:rPr>
          <w:color w:val="000000"/>
          <w:sz w:val="28"/>
          <w:szCs w:val="28"/>
        </w:rPr>
      </w:pPr>
      <w:r w:rsidRPr="0064404B">
        <w:rPr>
          <w:b/>
          <w:bCs/>
          <w:color w:val="000000"/>
          <w:sz w:val="28"/>
          <w:szCs w:val="28"/>
        </w:rPr>
        <w:t>Оформление и отправка ответа на обращение</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Основанием для начала административной процедуры является передача обращения с подготовленным ответом секретарю.</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Секретарь осуществляет проверку правильности подготовки ответа исполнителем. Ответ на обращение должен соответствовать следующим требованиям: </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фамилия, имя, отчество и почтовый адрес должны соответствовать указанным гражданином в обращении;</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стиль ответа должен быть официальным, деловым;</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в ответе должны быть даны разъяснения на все поставленные вопросы;</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в случае необходимости к ответу должны прилагаться все необходимые документы: ответы на запросы, акты, приложения;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если обращение рассматривалось с выездом на место, это должно быть отражено в ответе;</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ответ должен быть оформлен на официальном бланке и за подписью Главы поселения;</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в левом нижнем углу должна быть указана фамилия исполнителя, его телефон;</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исполнитель должен готовить необходимое число экземпляров ответа;</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 xml:space="preserve">- исправления в ответах не допускаются.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Ответы, не соответствующие требованиям к оформлению документов, возвращаются исполнителю для доработки в течение рабочего дня. </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В зависимости от содержания ответа Глава поселения ставит обращение на контроль или списывает его в дело, о чем секретарем делается отметка в журнале учёта заявлений граждан </w:t>
      </w:r>
      <w:r>
        <w:rPr>
          <w:color w:val="000000"/>
          <w:sz w:val="28"/>
          <w:szCs w:val="28"/>
        </w:rPr>
        <w:t>Аязгуловского</w:t>
      </w:r>
      <w:r w:rsidRPr="0064404B">
        <w:rPr>
          <w:color w:val="000000"/>
          <w:sz w:val="28"/>
          <w:szCs w:val="28"/>
        </w:rPr>
        <w:t xml:space="preserve"> сельского поселения. Исполнитель уведомляется о постановке обращения на контроль с указанием контрольного срока.</w:t>
      </w:r>
    </w:p>
    <w:p w:rsidR="00FF5458" w:rsidRPr="0064404B" w:rsidRDefault="00FF5458" w:rsidP="00FF5458">
      <w:pPr>
        <w:pStyle w:val="a6"/>
        <w:numPr>
          <w:ilvl w:val="2"/>
          <w:numId w:val="7"/>
        </w:numPr>
        <w:shd w:val="clear" w:color="auto" w:fill="FFFFFF"/>
        <w:tabs>
          <w:tab w:val="clear" w:pos="720"/>
          <w:tab w:val="num" w:pos="1276"/>
        </w:tabs>
        <w:spacing w:before="0" w:after="0" w:line="236" w:lineRule="atLeast"/>
        <w:ind w:left="0" w:firstLine="567"/>
        <w:jc w:val="both"/>
        <w:rPr>
          <w:color w:val="000000"/>
          <w:sz w:val="28"/>
          <w:szCs w:val="28"/>
        </w:rPr>
      </w:pPr>
      <w:r w:rsidRPr="0064404B">
        <w:rPr>
          <w:color w:val="000000"/>
          <w:sz w:val="28"/>
          <w:szCs w:val="28"/>
        </w:rPr>
        <w:t xml:space="preserve">В случае необходимости, указанный срок контроля может быть продлен до окончательного решения вопроса при обязательном наличии </w:t>
      </w:r>
      <w:r w:rsidRPr="0064404B">
        <w:rPr>
          <w:color w:val="000000"/>
          <w:sz w:val="28"/>
          <w:szCs w:val="28"/>
        </w:rPr>
        <w:lastRenderedPageBreak/>
        <w:t>письменного обоснования (служебной записки). При продлении срока проверки по обращению указываются причины продления срока и срок, в течение которого оно будет разрешено. При поступлении ответов о выполнении обещания, обращение снимается с контроля. Снять обращение с контроля имеет право Глава поселения, или лицо, в данный момент исполняющее его обязанности.</w:t>
      </w:r>
    </w:p>
    <w:p w:rsidR="00FF5458" w:rsidRPr="00280790" w:rsidRDefault="00FF5458" w:rsidP="00FF5458">
      <w:pPr>
        <w:pStyle w:val="5"/>
        <w:spacing w:before="0" w:after="0"/>
        <w:ind w:firstLine="567"/>
        <w:jc w:val="both"/>
        <w:rPr>
          <w:b w:val="0"/>
          <w:i w:val="0"/>
          <w:sz w:val="28"/>
          <w:szCs w:val="28"/>
        </w:rPr>
      </w:pPr>
      <w:r w:rsidRPr="00280790">
        <w:rPr>
          <w:b w:val="0"/>
          <w:i w:val="0"/>
          <w:sz w:val="28"/>
          <w:szCs w:val="28"/>
        </w:rPr>
        <w:t>3.9.6. На бланке, на котором направляется ответ, указываются дата регистрации письма и регистрационный номер, состоящий из порядкового номера в журнале учёта  исходящих ответов на заявления граждан Аргаяшского сельского поселения  (</w:t>
      </w:r>
      <w:hyperlink w:anchor="_Приложение_№_5" w:history="1">
        <w:r w:rsidRPr="00280790">
          <w:rPr>
            <w:rStyle w:val="a7"/>
            <w:b w:val="0"/>
            <w:i w:val="0"/>
            <w:sz w:val="28"/>
            <w:szCs w:val="28"/>
          </w:rPr>
          <w:t>Приложение № 3</w:t>
        </w:r>
      </w:hyperlink>
      <w:r w:rsidRPr="00280790">
        <w:rPr>
          <w:b w:val="0"/>
          <w:i w:val="0"/>
          <w:sz w:val="28"/>
          <w:szCs w:val="28"/>
        </w:rPr>
        <w:t>).</w:t>
      </w:r>
    </w:p>
    <w:p w:rsidR="00FF5458" w:rsidRPr="0064404B" w:rsidRDefault="00FF5458" w:rsidP="00FF5458">
      <w:pPr>
        <w:pStyle w:val="a6"/>
        <w:shd w:val="clear" w:color="auto" w:fill="FFFFFF"/>
        <w:spacing w:before="0" w:after="0" w:line="236" w:lineRule="atLeast"/>
        <w:jc w:val="both"/>
        <w:rPr>
          <w:color w:val="000000"/>
          <w:sz w:val="28"/>
          <w:szCs w:val="28"/>
        </w:rPr>
      </w:pPr>
      <w:r w:rsidRPr="0064404B">
        <w:rPr>
          <w:color w:val="000000"/>
          <w:sz w:val="28"/>
          <w:szCs w:val="28"/>
        </w:rPr>
        <w:tab/>
        <w:t>3.9.7. Ответы на обращения граждан отправляются секретарем почтовым отправлением не реже трёх раз в неделю. Допускается передача ответа на обращение нарочно, в этом случае секретарем, выдавшим ответ, делается отметка в деле о том кому и когда выдан ответ, на копии ответа ставится подпись лица, получившего ответ.</w:t>
      </w:r>
    </w:p>
    <w:p w:rsidR="00FF5458" w:rsidRPr="00280790" w:rsidRDefault="00FF5458" w:rsidP="00FF5458">
      <w:pPr>
        <w:pStyle w:val="5"/>
        <w:spacing w:before="0" w:after="0"/>
        <w:ind w:firstLine="708"/>
        <w:jc w:val="both"/>
        <w:rPr>
          <w:b w:val="0"/>
          <w:i w:val="0"/>
          <w:sz w:val="28"/>
          <w:szCs w:val="28"/>
        </w:rPr>
      </w:pPr>
      <w:r w:rsidRPr="00280790">
        <w:rPr>
          <w:b w:val="0"/>
          <w:i w:val="0"/>
          <w:sz w:val="28"/>
          <w:szCs w:val="28"/>
        </w:rPr>
        <w:t xml:space="preserve">3.9.8. Секретарь ставит в журнале учёта  заявлений граждан </w:t>
      </w:r>
      <w:r>
        <w:rPr>
          <w:b w:val="0"/>
          <w:i w:val="0"/>
          <w:sz w:val="28"/>
          <w:szCs w:val="28"/>
        </w:rPr>
        <w:t>Аязгуловского</w:t>
      </w:r>
      <w:r w:rsidRPr="00280790">
        <w:rPr>
          <w:b w:val="0"/>
          <w:i w:val="0"/>
          <w:sz w:val="28"/>
          <w:szCs w:val="28"/>
        </w:rPr>
        <w:t xml:space="preserve"> сельского поселения дату фактического исполнения обращения и регистрационный номер согласно журнала учёта исходящих ответов на заявления граждан </w:t>
      </w:r>
      <w:r>
        <w:rPr>
          <w:b w:val="0"/>
          <w:i w:val="0"/>
          <w:sz w:val="28"/>
          <w:szCs w:val="28"/>
        </w:rPr>
        <w:t>Аязгуловского</w:t>
      </w:r>
      <w:r w:rsidRPr="00280790">
        <w:rPr>
          <w:b w:val="0"/>
          <w:i w:val="0"/>
          <w:sz w:val="28"/>
          <w:szCs w:val="28"/>
        </w:rPr>
        <w:t xml:space="preserve"> сельского поселения, делает отметку о закрытии дела. </w:t>
      </w:r>
    </w:p>
    <w:p w:rsidR="00FF5458" w:rsidRPr="0064404B" w:rsidRDefault="00FF5458" w:rsidP="00FF5458">
      <w:pPr>
        <w:pStyle w:val="a6"/>
        <w:shd w:val="clear" w:color="auto" w:fill="FFFFFF"/>
        <w:spacing w:before="0" w:after="0" w:line="236" w:lineRule="atLeast"/>
        <w:ind w:firstLine="567"/>
        <w:jc w:val="both"/>
        <w:rPr>
          <w:color w:val="000000"/>
          <w:sz w:val="28"/>
          <w:szCs w:val="28"/>
        </w:rPr>
      </w:pPr>
      <w:r w:rsidRPr="0064404B">
        <w:rPr>
          <w:color w:val="000000"/>
          <w:sz w:val="28"/>
          <w:szCs w:val="28"/>
        </w:rPr>
        <w:t>3.9.9.Подлинник обращения, прилагаемые документы и копия ответа остаются у секретаря.</w:t>
      </w:r>
    </w:p>
    <w:p w:rsidR="00FF5458" w:rsidRPr="0064404B" w:rsidRDefault="00FF5458" w:rsidP="00FF5458">
      <w:pPr>
        <w:pStyle w:val="a6"/>
        <w:shd w:val="clear" w:color="auto" w:fill="FFFFFF"/>
        <w:spacing w:before="0" w:after="0" w:line="236" w:lineRule="atLeast"/>
        <w:ind w:firstLine="567"/>
        <w:jc w:val="both"/>
        <w:rPr>
          <w:color w:val="000000"/>
          <w:sz w:val="28"/>
          <w:szCs w:val="28"/>
        </w:rPr>
      </w:pPr>
      <w:r w:rsidRPr="0064404B">
        <w:rPr>
          <w:color w:val="000000"/>
          <w:sz w:val="28"/>
          <w:szCs w:val="28"/>
        </w:rPr>
        <w:t>3.9.10.Срок выполнения процедуры - 2 дня.</w:t>
      </w:r>
    </w:p>
    <w:p w:rsidR="00FF5458" w:rsidRPr="0064404B" w:rsidRDefault="00FF5458" w:rsidP="00FF5458">
      <w:pPr>
        <w:pStyle w:val="a6"/>
        <w:numPr>
          <w:ilvl w:val="2"/>
          <w:numId w:val="11"/>
        </w:numPr>
        <w:shd w:val="clear" w:color="auto" w:fill="FFFFFF"/>
        <w:tabs>
          <w:tab w:val="clear" w:pos="720"/>
          <w:tab w:val="num" w:pos="0"/>
        </w:tabs>
        <w:spacing w:before="0" w:after="0" w:line="236" w:lineRule="atLeast"/>
        <w:ind w:left="0" w:firstLine="540"/>
        <w:jc w:val="both"/>
        <w:rPr>
          <w:color w:val="000000"/>
          <w:sz w:val="28"/>
          <w:szCs w:val="28"/>
        </w:rPr>
      </w:pPr>
      <w:r w:rsidRPr="0064404B">
        <w:rPr>
          <w:color w:val="000000"/>
          <w:sz w:val="28"/>
          <w:szCs w:val="28"/>
        </w:rPr>
        <w:t xml:space="preserve">Результатом выполнения процедуры является направление гражданину ответа на обращение. </w:t>
      </w:r>
    </w:p>
    <w:p w:rsidR="00FF5458" w:rsidRPr="00FF5458" w:rsidRDefault="00FF5458" w:rsidP="00FF5458">
      <w:pPr>
        <w:numPr>
          <w:ilvl w:val="0"/>
          <w:numId w:val="11"/>
        </w:numPr>
        <w:tabs>
          <w:tab w:val="left" w:pos="284"/>
        </w:tabs>
        <w:suppressAutoHyphens/>
        <w:autoSpaceDE w:val="0"/>
        <w:autoSpaceDN w:val="0"/>
        <w:adjustRightInd w:val="0"/>
        <w:spacing w:before="120" w:after="120" w:line="240" w:lineRule="auto"/>
        <w:ind w:left="0" w:firstLine="0"/>
        <w:jc w:val="center"/>
        <w:outlineLvl w:val="2"/>
        <w:rPr>
          <w:rFonts w:ascii="Times New Roman" w:hAnsi="Times New Roman" w:cs="Times New Roman"/>
          <w:b/>
          <w:sz w:val="28"/>
          <w:szCs w:val="28"/>
        </w:rPr>
      </w:pPr>
      <w:r w:rsidRPr="00FF5458">
        <w:rPr>
          <w:rFonts w:ascii="Times New Roman" w:hAnsi="Times New Roman" w:cs="Times New Roman"/>
          <w:b/>
          <w:sz w:val="28"/>
          <w:szCs w:val="28"/>
        </w:rPr>
        <w:t xml:space="preserve">Контроль правомерности принятых решений по предоставлению муниципальной услуги </w:t>
      </w:r>
      <w:r w:rsidRPr="00FF5458">
        <w:rPr>
          <w:rFonts w:ascii="Times New Roman" w:hAnsi="Times New Roman" w:cs="Times New Roman"/>
          <w:b/>
          <w:color w:val="000000"/>
          <w:sz w:val="28"/>
          <w:szCs w:val="28"/>
        </w:rPr>
        <w:t>по рассмотрению обращений граждан</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4.1. Основанием для исполнения административной процедуры по контролю правомерности принятых решений предоставления муниципальной услуги является выборочная проверка по правомерности принятых решений.</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 xml:space="preserve">4.2. </w:t>
      </w:r>
      <w:r w:rsidRPr="00FF5458">
        <w:rPr>
          <w:rFonts w:ascii="Times New Roman" w:hAnsi="Times New Roman" w:cs="Times New Roman"/>
          <w:sz w:val="28"/>
          <w:szCs w:val="28"/>
        </w:rPr>
        <w:tab/>
        <w:t>Ответственным за выполнение данной административной процедуры является специалист, назначенный распоряжением Главы поселения.</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4.3. Время выполнения процедуры по проверке правомерности принятых решений составляет не более 10 дней со дня начала плановой проверки в соответствии с принятым графиком проверок.</w:t>
      </w:r>
    </w:p>
    <w:p w:rsidR="00FF5458" w:rsidRPr="00FF5458" w:rsidRDefault="00FF5458" w:rsidP="00FF5458">
      <w:pPr>
        <w:numPr>
          <w:ilvl w:val="1"/>
          <w:numId w:val="12"/>
        </w:numPr>
        <w:tabs>
          <w:tab w:val="clear" w:pos="1500"/>
          <w:tab w:val="num" w:pos="540"/>
        </w:tabs>
        <w:suppressAutoHyphens/>
        <w:autoSpaceDE w:val="0"/>
        <w:autoSpaceDN w:val="0"/>
        <w:adjustRightInd w:val="0"/>
        <w:spacing w:after="0" w:line="240" w:lineRule="auto"/>
        <w:ind w:left="1080" w:hanging="540"/>
        <w:jc w:val="both"/>
        <w:rPr>
          <w:rFonts w:ascii="Times New Roman" w:hAnsi="Times New Roman" w:cs="Times New Roman"/>
          <w:sz w:val="28"/>
          <w:szCs w:val="28"/>
        </w:rPr>
      </w:pPr>
      <w:r w:rsidRPr="00FF5458">
        <w:rPr>
          <w:rFonts w:ascii="Times New Roman" w:hAnsi="Times New Roman" w:cs="Times New Roman"/>
          <w:sz w:val="28"/>
          <w:szCs w:val="28"/>
        </w:rPr>
        <w:t>Результатами выполнения данной процедуры являются:</w:t>
      </w:r>
    </w:p>
    <w:p w:rsidR="00FF5458" w:rsidRPr="00FF5458" w:rsidRDefault="00FF5458" w:rsidP="00FF5458">
      <w:pPr>
        <w:numPr>
          <w:ilvl w:val="0"/>
          <w:numId w:val="8"/>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выявление неправомерно принятых решений по предоставлению муниципальной услуги, и других ошибок (нарушений) в работе должностных лиц Администрации, учувствовавших в предоставлении муниципальной услуги.</w:t>
      </w:r>
    </w:p>
    <w:p w:rsidR="00FF5458" w:rsidRPr="00FF5458" w:rsidRDefault="00FF5458" w:rsidP="00FF5458">
      <w:pPr>
        <w:numPr>
          <w:ilvl w:val="0"/>
          <w:numId w:val="8"/>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lastRenderedPageBreak/>
        <w:t>рекомендации соответствующим должностным лицам Администрации, участвующим в предоставлении муниципальной услуги по устранению выявленных неправомерно принятых решений и ошибок.</w:t>
      </w:r>
    </w:p>
    <w:p w:rsidR="00FF5458" w:rsidRPr="00FF5458" w:rsidRDefault="00FF5458" w:rsidP="00FF5458">
      <w:pPr>
        <w:numPr>
          <w:ilvl w:val="1"/>
          <w:numId w:val="12"/>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По результатам проверки составляется соответствующая справка, в которой отражаются:</w:t>
      </w:r>
    </w:p>
    <w:p w:rsidR="00FF5458" w:rsidRPr="00FF5458" w:rsidRDefault="00FF5458" w:rsidP="00FF5458">
      <w:pPr>
        <w:numPr>
          <w:ilvl w:val="0"/>
          <w:numId w:val="9"/>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цель проверки;</w:t>
      </w:r>
    </w:p>
    <w:p w:rsidR="00FF5458" w:rsidRPr="00FF5458" w:rsidRDefault="00FF5458" w:rsidP="00FF5458">
      <w:pPr>
        <w:numPr>
          <w:ilvl w:val="0"/>
          <w:numId w:val="9"/>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количество проверенных решений;</w:t>
      </w:r>
    </w:p>
    <w:p w:rsidR="00FF5458" w:rsidRPr="00FF5458" w:rsidRDefault="00FF5458" w:rsidP="00FF5458">
      <w:pPr>
        <w:numPr>
          <w:ilvl w:val="0"/>
          <w:numId w:val="9"/>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количество выявленных ошибок (нарушений);</w:t>
      </w:r>
    </w:p>
    <w:p w:rsidR="00FF5458" w:rsidRPr="00FF5458" w:rsidRDefault="00FF5458" w:rsidP="00FF5458">
      <w:pPr>
        <w:numPr>
          <w:ilvl w:val="0"/>
          <w:numId w:val="9"/>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данные по неправомерно принятым решениям (Ф.И.О. получателя муниципальной услуги, № дела, характер ошибки (нарушения);</w:t>
      </w:r>
    </w:p>
    <w:p w:rsidR="00FF5458" w:rsidRPr="00FF5458" w:rsidRDefault="00FF5458" w:rsidP="00FF5458">
      <w:pPr>
        <w:numPr>
          <w:ilvl w:val="0"/>
          <w:numId w:val="9"/>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рекомендации и сроки по устранению выявленных ошибок (нарушений).</w:t>
      </w:r>
    </w:p>
    <w:p w:rsidR="00FF5458" w:rsidRPr="00FF5458" w:rsidRDefault="00FF5458" w:rsidP="00FF5458">
      <w:pPr>
        <w:numPr>
          <w:ilvl w:val="1"/>
          <w:numId w:val="12"/>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Специалист, назначенный распоряжением Главы поселения, осуществляет контроль над устранением должностными лицами, участвующими в предоставлении муниципальной услуги, выявленных ошибок (нарушений).</w:t>
      </w:r>
    </w:p>
    <w:p w:rsidR="00FF5458" w:rsidRPr="00FF5458" w:rsidRDefault="00FF5458" w:rsidP="00FF5458">
      <w:pPr>
        <w:numPr>
          <w:ilvl w:val="0"/>
          <w:numId w:val="12"/>
        </w:numPr>
        <w:tabs>
          <w:tab w:val="left" w:pos="284"/>
        </w:tabs>
        <w:suppressAutoHyphens/>
        <w:autoSpaceDE w:val="0"/>
        <w:autoSpaceDN w:val="0"/>
        <w:adjustRightInd w:val="0"/>
        <w:spacing w:before="120" w:after="120" w:line="240" w:lineRule="auto"/>
        <w:ind w:left="0" w:firstLine="0"/>
        <w:jc w:val="center"/>
        <w:outlineLvl w:val="2"/>
        <w:rPr>
          <w:rFonts w:ascii="Times New Roman" w:hAnsi="Times New Roman" w:cs="Times New Roman"/>
          <w:b/>
          <w:sz w:val="28"/>
          <w:szCs w:val="28"/>
        </w:rPr>
      </w:pPr>
      <w:r w:rsidRPr="00FF5458">
        <w:rPr>
          <w:rFonts w:ascii="Times New Roman" w:hAnsi="Times New Roman" w:cs="Times New Roman"/>
          <w:b/>
          <w:sz w:val="28"/>
          <w:szCs w:val="28"/>
        </w:rPr>
        <w:t xml:space="preserve">Порядок обжалования действий (бездействия) должностных лиц и решений, принятых в ходе исполнения муниципальной услуги. </w:t>
      </w:r>
      <w:r w:rsidRPr="00FF5458">
        <w:rPr>
          <w:rFonts w:ascii="Times New Roman" w:hAnsi="Times New Roman" w:cs="Times New Roman"/>
          <w:b/>
          <w:sz w:val="28"/>
          <w:szCs w:val="28"/>
        </w:rPr>
        <w:br/>
        <w:t>Форма жалобы на действия должностных лиц</w:t>
      </w:r>
    </w:p>
    <w:p w:rsidR="00FF5458" w:rsidRPr="00FF5458" w:rsidRDefault="00FF5458" w:rsidP="00FF5458">
      <w:pPr>
        <w:numPr>
          <w:ilvl w:val="1"/>
          <w:numId w:val="13"/>
        </w:numPr>
        <w:tabs>
          <w:tab w:val="clear" w:pos="1500"/>
          <w:tab w:val="num" w:pos="0"/>
          <w:tab w:val="left" w:pos="1134"/>
        </w:tabs>
        <w:suppressAutoHyphens/>
        <w:autoSpaceDE w:val="0"/>
        <w:autoSpaceDN w:val="0"/>
        <w:adjustRightInd w:val="0"/>
        <w:spacing w:after="0" w:line="240" w:lineRule="auto"/>
        <w:ind w:left="0" w:firstLine="540"/>
        <w:jc w:val="both"/>
        <w:rPr>
          <w:rFonts w:ascii="Times New Roman" w:hAnsi="Times New Roman" w:cs="Times New Roman"/>
          <w:spacing w:val="-4"/>
          <w:sz w:val="28"/>
          <w:szCs w:val="28"/>
        </w:rPr>
      </w:pPr>
      <w:r w:rsidRPr="00FF5458">
        <w:rPr>
          <w:rFonts w:ascii="Times New Roman" w:hAnsi="Times New Roman" w:cs="Times New Roman"/>
          <w:spacing w:val="-4"/>
          <w:sz w:val="28"/>
          <w:szCs w:val="28"/>
        </w:rPr>
        <w:t>Получатели муниципальной услуги имеют право на обжалование действий (бездействия) должностных лиц уполномоченной организации в досудебном и судебном порядке.</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Граждане, имеющие право на п</w:t>
      </w:r>
      <w:r w:rsidRPr="00FF5458">
        <w:rPr>
          <w:rFonts w:ascii="Times New Roman" w:hAnsi="Times New Roman" w:cs="Times New Roman"/>
          <w:spacing w:val="2"/>
          <w:sz w:val="28"/>
          <w:szCs w:val="28"/>
        </w:rPr>
        <w:t>редоставление муниципальной услуги</w:t>
      </w:r>
      <w:r w:rsidRPr="00FF5458">
        <w:rPr>
          <w:rFonts w:ascii="Times New Roman" w:hAnsi="Times New Roman" w:cs="Times New Roman"/>
          <w:sz w:val="28"/>
          <w:szCs w:val="28"/>
        </w:rPr>
        <w:t>, в соответствии с настоящим регламентом вправе обжаловать в досудебном порядке:</w:t>
      </w:r>
    </w:p>
    <w:p w:rsidR="00FF5458" w:rsidRPr="00FF5458" w:rsidRDefault="00FF5458" w:rsidP="00FF5458">
      <w:pPr>
        <w:tabs>
          <w:tab w:val="left" w:pos="1134"/>
        </w:tabs>
        <w:suppressAutoHyphens/>
        <w:autoSpaceDE w:val="0"/>
        <w:autoSpaceDN w:val="0"/>
        <w:adjustRightInd w:val="0"/>
        <w:ind w:firstLine="567"/>
        <w:rPr>
          <w:rFonts w:ascii="Times New Roman" w:hAnsi="Times New Roman" w:cs="Times New Roman"/>
          <w:sz w:val="28"/>
          <w:szCs w:val="28"/>
        </w:rPr>
      </w:pPr>
      <w:r w:rsidRPr="00FF5458">
        <w:rPr>
          <w:rFonts w:ascii="Times New Roman" w:hAnsi="Times New Roman" w:cs="Times New Roman"/>
          <w:sz w:val="28"/>
          <w:szCs w:val="28"/>
        </w:rPr>
        <w:t>- отказ в приеме обращения в Администрацию;</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 отказ заявителю в предоставлении услуги;</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 необоснованное затягивание установленных настоящим административным регламентом сроков осуществления административных процедур, а также другие действия (бездействие) и решения Администрации;</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Необоснованное затягивание установленных настоящим регламентом сроков осуществления административных процедур (оказания услуг), а также другие действия (бездействие) и решения должностных лиц Администрации, участвующих в предоставлении муниципальной услуги могут быть обжалованы гражданами на приёме у Главы поселения, а также в суде.</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Жалобы могут быть поданы в устной или письменной форме, а также в форме электронных сообщений. Жалоба (претензия) может быть подана заявителем, права которого нарушены, а также по просьбе заявителя его представителем, чьи полномочия удостоверены в установленном законом порядке.</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Жалоба (претензия) может быть подана в течение трех месяцев со дня, когда заявитель узнал или должен был узнать о нарушении своих прав.</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lastRenderedPageBreak/>
        <w:t>В устной форме жалобы рассматриваются по общему правилу в ходе личного приема граждан у Главы поселения.</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pacing w:val="-6"/>
          <w:sz w:val="28"/>
          <w:szCs w:val="28"/>
        </w:rPr>
      </w:pPr>
      <w:r w:rsidRPr="00FF5458">
        <w:rPr>
          <w:rFonts w:ascii="Times New Roman" w:hAnsi="Times New Roman" w:cs="Times New Roman"/>
          <w:spacing w:val="-6"/>
          <w:sz w:val="28"/>
          <w:szCs w:val="28"/>
        </w:rPr>
        <w:t>В ходе личного приема гражданину может быть отказано в дальнейшем рассмотрении жалобы, если ему ранее был дан ответ по существу поставленных в жалобе вопросов.</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Письменная жалоба может быть подана в ходе личного приема в соответствии с графиком личного приема, либо направлена по почте, или передана ответственному за работу с обращениями граждан.</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В письменной жалобе гражданин указывает:</w:t>
      </w:r>
    </w:p>
    <w:p w:rsidR="00FF5458" w:rsidRPr="00FF5458" w:rsidRDefault="00FF5458" w:rsidP="00FF5458">
      <w:pPr>
        <w:numPr>
          <w:ilvl w:val="0"/>
          <w:numId w:val="10"/>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наименование органа, в который направляется письменная жалоба;</w:t>
      </w:r>
    </w:p>
    <w:p w:rsidR="00FF5458" w:rsidRPr="00FF5458" w:rsidRDefault="00FF5458" w:rsidP="00FF5458">
      <w:pPr>
        <w:numPr>
          <w:ilvl w:val="0"/>
          <w:numId w:val="10"/>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свою фамилию, имя, отчество (последнее – при наличии);</w:t>
      </w:r>
    </w:p>
    <w:p w:rsidR="00FF5458" w:rsidRPr="00FF5458" w:rsidRDefault="00FF5458" w:rsidP="00FF5458">
      <w:pPr>
        <w:numPr>
          <w:ilvl w:val="0"/>
          <w:numId w:val="10"/>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почтовый адрес, по которому должны быть направлены ответ, уведомление о переадресации жалобы;</w:t>
      </w:r>
    </w:p>
    <w:p w:rsidR="00FF5458" w:rsidRPr="00FF5458" w:rsidRDefault="00FF5458" w:rsidP="00FF5458">
      <w:pPr>
        <w:numPr>
          <w:ilvl w:val="0"/>
          <w:numId w:val="10"/>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суть жалобы, т.е. требования лица, подающего жалобу, и основания, по которым заявитель считает решение по соответствующему делу неправильным;</w:t>
      </w:r>
    </w:p>
    <w:p w:rsidR="00FF5458" w:rsidRPr="00FF5458" w:rsidRDefault="00FF5458" w:rsidP="00FF5458">
      <w:pPr>
        <w:numPr>
          <w:ilvl w:val="0"/>
          <w:numId w:val="10"/>
        </w:numPr>
        <w:tabs>
          <w:tab w:val="left" w:pos="851"/>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ставит личную подпись и дату.</w:t>
      </w:r>
    </w:p>
    <w:p w:rsidR="00FF5458" w:rsidRPr="00FF5458" w:rsidRDefault="00FF5458" w:rsidP="00FF5458">
      <w:pPr>
        <w:tabs>
          <w:tab w:val="left" w:pos="1134"/>
        </w:tabs>
        <w:suppressAutoHyphens/>
        <w:autoSpaceDE w:val="0"/>
        <w:autoSpaceDN w:val="0"/>
        <w:adjustRightInd w:val="0"/>
        <w:ind w:firstLine="567"/>
        <w:rPr>
          <w:rFonts w:ascii="Times New Roman" w:hAnsi="Times New Roman" w:cs="Times New Roman"/>
          <w:sz w:val="28"/>
          <w:szCs w:val="28"/>
        </w:rPr>
      </w:pPr>
      <w:r w:rsidRPr="00FF5458">
        <w:rPr>
          <w:rFonts w:ascii="Times New Roman" w:hAnsi="Times New Roman" w:cs="Times New Roman"/>
          <w:sz w:val="28"/>
          <w:szCs w:val="28"/>
        </w:rPr>
        <w:t>Жалоба (претензия) регистрируется в течение 10 минут по ее получении.</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Заявителю вручается (в случае личного представления жалобы) или направляется (в случае письменного представления или представления по электронной почте) заверенное уведомление о регистрации  претензии (жалобы) с указанием времени и даты регистрации, а также лица, осуществившего регистрацию.</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В случае пропуска по уважительной причине срока подачи жалобы этот срок по заявлению лица, подающего жалобу, может быть восстановлен. Уважительной причиной могут  считаться, в частности, любые обстоятельства, затруднившие получение информации об обжалованных действиях (решениях) и их последствиях.</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В случае необходимости в подтверждение своих доводов гражданин прилагает к письменной жалобе документы и материалы либо их копии.</w:t>
      </w:r>
    </w:p>
    <w:p w:rsidR="00FF5458" w:rsidRPr="00FF5458" w:rsidRDefault="00FF5458" w:rsidP="00FF5458">
      <w:pPr>
        <w:tabs>
          <w:tab w:val="left" w:pos="1134"/>
        </w:tabs>
        <w:suppressAutoHyphens/>
        <w:autoSpaceDE w:val="0"/>
        <w:autoSpaceDN w:val="0"/>
        <w:adjustRightInd w:val="0"/>
        <w:ind w:firstLine="567"/>
        <w:jc w:val="both"/>
        <w:rPr>
          <w:rFonts w:ascii="Times New Roman" w:hAnsi="Times New Roman" w:cs="Times New Roman"/>
          <w:sz w:val="28"/>
          <w:szCs w:val="28"/>
        </w:rPr>
      </w:pPr>
      <w:r w:rsidRPr="00FF5458">
        <w:rPr>
          <w:rFonts w:ascii="Times New Roman" w:hAnsi="Times New Roman" w:cs="Times New Roman"/>
          <w:sz w:val="28"/>
          <w:szCs w:val="28"/>
        </w:rPr>
        <w:t>Для рассмотрения претензий заявителей формируется комиссия по рассмотрению жалоб на предоставление муниципальных услуг (далее - Комиссия).</w:t>
      </w:r>
    </w:p>
    <w:p w:rsidR="00FF5458" w:rsidRPr="00FF5458" w:rsidRDefault="00FF5458" w:rsidP="00FF5458">
      <w:pPr>
        <w:numPr>
          <w:ilvl w:val="1"/>
          <w:numId w:val="13"/>
        </w:numPr>
        <w:tabs>
          <w:tab w:val="left" w:pos="1134"/>
        </w:tabs>
        <w:suppressAutoHyphens/>
        <w:autoSpaceDE w:val="0"/>
        <w:autoSpaceDN w:val="0"/>
        <w:adjustRightInd w:val="0"/>
        <w:spacing w:after="0" w:line="240" w:lineRule="auto"/>
        <w:ind w:left="0" w:firstLine="567"/>
        <w:jc w:val="both"/>
        <w:rPr>
          <w:rFonts w:ascii="Times New Roman" w:hAnsi="Times New Roman" w:cs="Times New Roman"/>
          <w:sz w:val="28"/>
          <w:szCs w:val="28"/>
        </w:rPr>
      </w:pPr>
      <w:r w:rsidRPr="00FF5458">
        <w:rPr>
          <w:rFonts w:ascii="Times New Roman" w:hAnsi="Times New Roman" w:cs="Times New Roman"/>
          <w:sz w:val="28"/>
          <w:szCs w:val="28"/>
        </w:rPr>
        <w:t>Каждый гражданин имеет право получить, а Администрация</w:t>
      </w:r>
      <w:r w:rsidRPr="00FF5458">
        <w:rPr>
          <w:rFonts w:ascii="Times New Roman" w:hAnsi="Times New Roman" w:cs="Times New Roman"/>
          <w:b/>
          <w:sz w:val="28"/>
          <w:szCs w:val="28"/>
        </w:rPr>
        <w:t xml:space="preserve"> </w:t>
      </w:r>
      <w:r w:rsidRPr="00FF5458">
        <w:rPr>
          <w:rFonts w:ascii="Times New Roman" w:hAnsi="Times New Roman" w:cs="Times New Roman"/>
          <w:sz w:val="28"/>
          <w:szCs w:val="28"/>
        </w:rPr>
        <w:t>и её должностные лица обязаны 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FF5458" w:rsidRPr="00CB442C" w:rsidRDefault="00FF5458" w:rsidP="00FF5458">
      <w:pPr>
        <w:tabs>
          <w:tab w:val="left" w:pos="1134"/>
        </w:tabs>
        <w:suppressAutoHyphens/>
        <w:autoSpaceDE w:val="0"/>
        <w:autoSpaceDN w:val="0"/>
        <w:adjustRightInd w:val="0"/>
        <w:ind w:firstLine="567"/>
      </w:pPr>
    </w:p>
    <w:p w:rsidR="00FF5458" w:rsidRDefault="00FF5458" w:rsidP="00FF5458">
      <w:pPr>
        <w:pStyle w:val="a6"/>
        <w:shd w:val="clear" w:color="auto" w:fill="FFFFFF"/>
        <w:spacing w:before="0" w:after="0" w:line="236" w:lineRule="atLeast"/>
        <w:ind w:left="360"/>
        <w:jc w:val="both"/>
        <w:rPr>
          <w:b/>
          <w:bCs/>
          <w:color w:val="000000"/>
        </w:rPr>
      </w:pPr>
    </w:p>
    <w:p w:rsidR="00FF5458" w:rsidRDefault="00FF5458" w:rsidP="00FF5458">
      <w:pPr>
        <w:pStyle w:val="a6"/>
        <w:shd w:val="clear" w:color="auto" w:fill="FFFFFF"/>
        <w:spacing w:before="0" w:after="0" w:line="236" w:lineRule="atLeast"/>
        <w:ind w:left="360"/>
        <w:jc w:val="both"/>
        <w:rPr>
          <w:b/>
          <w:bCs/>
          <w:color w:val="000000"/>
        </w:rPr>
      </w:pPr>
    </w:p>
    <w:p w:rsidR="00FF5458" w:rsidRPr="0064404B" w:rsidRDefault="00FF5458" w:rsidP="00FF5458">
      <w:pPr>
        <w:pStyle w:val="5"/>
        <w:pageBreakBefore/>
        <w:spacing w:before="0" w:after="0"/>
        <w:ind w:left="3540" w:firstLine="708"/>
        <w:jc w:val="right"/>
        <w:rPr>
          <w:b w:val="0"/>
          <w:i w:val="0"/>
          <w:sz w:val="28"/>
          <w:szCs w:val="28"/>
        </w:rPr>
      </w:pPr>
      <w:bookmarkStart w:id="0" w:name="_Приложение_№_1"/>
      <w:bookmarkEnd w:id="0"/>
      <w:r w:rsidRPr="0064404B">
        <w:rPr>
          <w:b w:val="0"/>
          <w:i w:val="0"/>
          <w:sz w:val="28"/>
          <w:szCs w:val="28"/>
        </w:rPr>
        <w:lastRenderedPageBreak/>
        <w:t>Приложение № 1</w:t>
      </w:r>
    </w:p>
    <w:p w:rsidR="00FF5458" w:rsidRPr="0064404B" w:rsidRDefault="00FF5458" w:rsidP="00FF5458">
      <w:pPr>
        <w:pStyle w:val="5"/>
        <w:spacing w:before="0" w:after="0"/>
        <w:jc w:val="right"/>
        <w:rPr>
          <w:b w:val="0"/>
          <w:i w:val="0"/>
          <w:sz w:val="28"/>
          <w:szCs w:val="28"/>
        </w:rPr>
      </w:pPr>
      <w:r w:rsidRPr="0064404B">
        <w:rPr>
          <w:b w:val="0"/>
          <w:i w:val="0"/>
          <w:sz w:val="28"/>
          <w:szCs w:val="28"/>
        </w:rPr>
        <w:t>к административному регламенту</w:t>
      </w:r>
    </w:p>
    <w:p w:rsidR="00FF5458" w:rsidRDefault="00FF5458" w:rsidP="00FF5458">
      <w:pPr>
        <w:jc w:val="both"/>
      </w:pPr>
    </w:p>
    <w:p w:rsidR="00FF5458" w:rsidRDefault="00FF5458" w:rsidP="00FF5458">
      <w:pPr>
        <w:pStyle w:val="a6"/>
        <w:shd w:val="clear" w:color="auto" w:fill="FFFFFF"/>
        <w:spacing w:before="0" w:after="0" w:line="236" w:lineRule="atLeast"/>
        <w:jc w:val="center"/>
        <w:rPr>
          <w:color w:val="000000"/>
        </w:rPr>
      </w:pPr>
      <w:r>
        <w:rPr>
          <w:b/>
          <w:bCs/>
          <w:color w:val="000000"/>
        </w:rPr>
        <w:t>БЛОК-СХЕМА</w:t>
      </w:r>
    </w:p>
    <w:p w:rsidR="00FF5458" w:rsidRPr="004641AB" w:rsidRDefault="00FF5458" w:rsidP="00FF5458">
      <w:pPr>
        <w:pStyle w:val="a6"/>
        <w:shd w:val="clear" w:color="auto" w:fill="FFFFFF"/>
        <w:spacing w:before="0" w:after="0" w:line="236" w:lineRule="atLeast"/>
        <w:jc w:val="center"/>
        <w:rPr>
          <w:b/>
          <w:color w:val="000000"/>
        </w:rPr>
      </w:pPr>
      <w:r w:rsidRPr="004641AB">
        <w:rPr>
          <w:b/>
          <w:bCs/>
          <w:color w:val="000000"/>
        </w:rPr>
        <w:t xml:space="preserve">последовательности действий при предоставлении </w:t>
      </w:r>
      <w:r w:rsidRPr="004641AB">
        <w:rPr>
          <w:b/>
          <w:color w:val="000000"/>
        </w:rPr>
        <w:t xml:space="preserve">администрацией </w:t>
      </w:r>
      <w:r>
        <w:rPr>
          <w:b/>
          <w:color w:val="000000"/>
        </w:rPr>
        <w:t>Аязгуловского сельского поселения</w:t>
      </w:r>
      <w:r w:rsidRPr="004641AB">
        <w:rPr>
          <w:b/>
          <w:bCs/>
          <w:color w:val="000000"/>
        </w:rPr>
        <w:t xml:space="preserve"> муниципальной услуги по рассмотрению обращений граждан</w:t>
      </w:r>
    </w:p>
    <w:p w:rsidR="00FF5458" w:rsidRDefault="00FF5458" w:rsidP="00FF5458">
      <w:pPr>
        <w:jc w:val="both"/>
      </w:pPr>
    </w:p>
    <w:p w:rsidR="00FF5458" w:rsidRDefault="00FF5458" w:rsidP="00FF5458">
      <w:pPr>
        <w:jc w:val="both"/>
      </w:pPr>
    </w:p>
    <w:p w:rsidR="00FF5458" w:rsidRDefault="0073700A" w:rsidP="00FF5458">
      <w:pPr>
        <w:jc w:val="both"/>
      </w:pPr>
      <w:r>
        <w:rPr>
          <w:noProof/>
        </w:rPr>
        <w:pict>
          <v:rect id="_x0000_s1030" style="position:absolute;left:0;text-align:left;margin-left:174.85pt;margin-top:1.2pt;width:171.5pt;height:44.5pt;z-index:251661312" strokeweight="1.5pt">
            <v:shadow on="t" opacity=".5" offset="6pt,6pt"/>
            <v:textbox style="mso-next-textbox:#_x0000_s1030">
              <w:txbxContent>
                <w:p w:rsidR="00FF5458" w:rsidRDefault="00FF5458" w:rsidP="00FF5458">
                  <w:pPr>
                    <w:jc w:val="center"/>
                    <w:rPr>
                      <w:b/>
                    </w:rPr>
                  </w:pPr>
                </w:p>
                <w:p w:rsidR="00FF5458" w:rsidRPr="00FE62BB" w:rsidRDefault="00FF5458" w:rsidP="00FF5458">
                  <w:pPr>
                    <w:jc w:val="center"/>
                    <w:rPr>
                      <w:b/>
                    </w:rPr>
                  </w:pPr>
                  <w:r w:rsidRPr="00FE62BB">
                    <w:rPr>
                      <w:b/>
                    </w:rPr>
                    <w:t>Обращение гражданина</w:t>
                  </w:r>
                </w:p>
              </w:txbxContent>
            </v:textbox>
          </v:rect>
        </w:pict>
      </w:r>
    </w:p>
    <w:p w:rsidR="00FF5458" w:rsidRDefault="00FF5458" w:rsidP="00FF5458">
      <w:pPr>
        <w:jc w:val="both"/>
      </w:pPr>
    </w:p>
    <w:p w:rsidR="00FF5458" w:rsidRDefault="0073700A" w:rsidP="00FF5458">
      <w:pPr>
        <w:jc w:val="both"/>
      </w:pP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56" type="#_x0000_t67" style="position:absolute;left:0;text-align:left;margin-left:392.45pt;margin-top:-47.85pt;width:20.55pt;height:127.3pt;rotation:-4339082fd;z-index:251687936">
            <v:fill color2="fill darken(118)" rotate="t" method="linear sigma" type="gradient"/>
          </v:shape>
        </w:pict>
      </w:r>
      <w:r>
        <w:rPr>
          <w:noProof/>
        </w:rPr>
        <w:pict>
          <v:shape id="_x0000_s1052" type="#_x0000_t67" style="position:absolute;left:0;text-align:left;margin-left:102.8pt;margin-top:-54.25pt;width:20.4pt;height:138.1pt;rotation:4402128fd;z-index:251683840">
            <v:fill color2="fill darken(118)" rotate="t" method="linear sigma" type="gradient"/>
          </v:shape>
        </w:pict>
      </w:r>
      <w:r>
        <w:rPr>
          <w:noProof/>
        </w:rPr>
        <w:pict>
          <v:shape id="_x0000_s1057" type="#_x0000_t67" style="position:absolute;left:0;text-align:left;margin-left:181.35pt;margin-top:9.8pt;width:46pt;height:107.5pt;rotation:180;z-index:251688960" adj="17153">
            <v:fill opacity="19005f" color2="fill darken(118)" rotate="t" method="linear sigma" focus="100%" type="gradient"/>
            <v:textbox style="layout-flow:vertical;mso-layout-flow-alt:bottom-to-top">
              <w:txbxContent>
                <w:p w:rsidR="00FF5458" w:rsidRPr="00F64334" w:rsidRDefault="00FF5458" w:rsidP="00FF5458">
                  <w:pPr>
                    <w:jc w:val="center"/>
                    <w:rPr>
                      <w:b/>
                      <w:sz w:val="14"/>
                      <w:szCs w:val="14"/>
                    </w:rPr>
                  </w:pPr>
                  <w:r>
                    <w:rPr>
                      <w:b/>
                      <w:sz w:val="14"/>
                      <w:szCs w:val="14"/>
                    </w:rPr>
                    <w:t>Отказ</w:t>
                  </w:r>
                  <w:r w:rsidRPr="00F64334">
                    <w:rPr>
                      <w:b/>
                      <w:sz w:val="14"/>
                      <w:szCs w:val="14"/>
                    </w:rPr>
                    <w:t xml:space="preserve">  при  несоответствии</w:t>
                  </w:r>
                  <w:r>
                    <w:rPr>
                      <w:b/>
                      <w:sz w:val="14"/>
                      <w:szCs w:val="14"/>
                    </w:rPr>
                    <w:t xml:space="preserve"> обращения </w:t>
                  </w:r>
                </w:p>
              </w:txbxContent>
            </v:textbox>
          </v:shape>
        </w:pict>
      </w:r>
      <w:r>
        <w:rPr>
          <w:noProof/>
        </w:rPr>
        <w:pict>
          <v:shape id="_x0000_s1053" type="#_x0000_t67" style="position:absolute;left:0;text-align:left;margin-left:153.15pt;margin-top:6.55pt;width:24.3pt;height:40.9pt;rotation:2699161fd;z-index:251684864" adj="13373,4370">
            <v:fill color2="fill darken(118)" rotate="t" method="linear sigma" type="gradient"/>
          </v:shape>
        </w:pict>
      </w:r>
    </w:p>
    <w:p w:rsidR="00FF5458" w:rsidRDefault="0073700A" w:rsidP="00FF5458">
      <w:pPr>
        <w:jc w:val="both"/>
      </w:pPr>
      <w:r>
        <w:rPr>
          <w:noProof/>
        </w:rPr>
        <w:pict>
          <v:shape id="_x0000_s1054" type="#_x0000_t67" style="position:absolute;left:0;text-align:left;margin-left:238pt;margin-top:1.5pt;width:30pt;height:27.5pt;z-index:251685888">
            <v:fill color2="fill darken(118)" rotate="t" method="linear sigma" type="gradient"/>
          </v:shape>
        </w:pict>
      </w:r>
      <w:r>
        <w:rPr>
          <w:noProof/>
        </w:rPr>
        <w:pict>
          <v:shape id="_x0000_s1055" type="#_x0000_t67" style="position:absolute;left:0;text-align:left;margin-left:318.5pt;margin-top:1.5pt;width:30pt;height:28pt;z-index:251686912">
            <v:fill color2="fill darken(118)" rotate="t" method="linear sigma" type="gradient"/>
          </v:shape>
        </w:pict>
      </w:r>
    </w:p>
    <w:p w:rsidR="00FF5458" w:rsidRDefault="0073700A" w:rsidP="00FF5458">
      <w:pPr>
        <w:jc w:val="both"/>
      </w:pPr>
      <w:r>
        <w:rPr>
          <w:noProof/>
        </w:rPr>
        <w:pict>
          <v:rect id="_x0000_s1036" style="position:absolute;left:0;text-align:left;margin-left:423.5pt;margin-top:11.8pt;width:80.5pt;height:42.6pt;z-index:251667456" strokeweight="1.5pt">
            <v:shadow on="t" opacity=".5" offset="6pt,6pt"/>
            <v:textbox style="mso-next-textbox:#_x0000_s1036">
              <w:txbxContent>
                <w:p w:rsidR="00FF5458" w:rsidRPr="005B613F" w:rsidRDefault="00FF5458" w:rsidP="00FF5458">
                  <w:pPr>
                    <w:jc w:val="center"/>
                    <w:rPr>
                      <w:b/>
                      <w:sz w:val="18"/>
                      <w:szCs w:val="18"/>
                    </w:rPr>
                  </w:pPr>
                  <w:r w:rsidRPr="005B613F">
                    <w:rPr>
                      <w:b/>
                      <w:sz w:val="18"/>
                      <w:szCs w:val="18"/>
                    </w:rPr>
                    <w:t>Устно в ходе личного приёма</w:t>
                  </w:r>
                </w:p>
              </w:txbxContent>
            </v:textbox>
          </v:rect>
        </w:pict>
      </w:r>
      <w:r>
        <w:rPr>
          <w:noProof/>
        </w:rPr>
        <w:pict>
          <v:rect id="_x0000_s1035" style="position:absolute;left:0;text-align:left;margin-left:321.5pt;margin-top:11.8pt;width:83.5pt;height:42.6pt;z-index:251666432" strokeweight="1.5pt">
            <v:shadow on="t" opacity=".5" offset="6pt,6pt"/>
            <v:textbox style="mso-next-textbox:#_x0000_s1035">
              <w:txbxContent>
                <w:p w:rsidR="00FF5458" w:rsidRDefault="00FF5458" w:rsidP="00FF5458">
                  <w:pPr>
                    <w:jc w:val="center"/>
                    <w:rPr>
                      <w:b/>
                    </w:rPr>
                  </w:pPr>
                </w:p>
                <w:p w:rsidR="00FF5458" w:rsidRPr="00A236AD" w:rsidRDefault="00FF5458" w:rsidP="00FF5458">
                  <w:pPr>
                    <w:jc w:val="center"/>
                    <w:rPr>
                      <w:b/>
                    </w:rPr>
                  </w:pPr>
                  <w:r w:rsidRPr="00A236AD">
                    <w:rPr>
                      <w:b/>
                    </w:rPr>
                    <w:t>Факсом</w:t>
                  </w:r>
                </w:p>
              </w:txbxContent>
            </v:textbox>
          </v:rect>
        </w:pict>
      </w:r>
      <w:r>
        <w:rPr>
          <w:noProof/>
        </w:rPr>
        <w:pict>
          <v:rect id="_x0000_s1034" style="position:absolute;left:0;text-align:left;margin-left:218pt;margin-top:11.3pt;width:97pt;height:45.5pt;z-index:251665408" strokeweight="1.5pt">
            <v:shadow on="t" opacity=".5" offset="6pt,6pt"/>
            <v:textbox>
              <w:txbxContent>
                <w:p w:rsidR="00FF5458" w:rsidRPr="00CD2FDB" w:rsidRDefault="00FF5458" w:rsidP="00FF5458">
                  <w:pPr>
                    <w:jc w:val="center"/>
                    <w:rPr>
                      <w:b/>
                      <w:sz w:val="12"/>
                      <w:szCs w:val="12"/>
                    </w:rPr>
                  </w:pPr>
                </w:p>
                <w:p w:rsidR="00FF5458" w:rsidRPr="00035754" w:rsidRDefault="00FF5458" w:rsidP="00FF5458">
                  <w:pPr>
                    <w:jc w:val="center"/>
                    <w:rPr>
                      <w:b/>
                    </w:rPr>
                  </w:pPr>
                  <w:r w:rsidRPr="00A236AD">
                    <w:rPr>
                      <w:b/>
                    </w:rPr>
                    <w:t>Электронной почтой</w:t>
                  </w:r>
                </w:p>
              </w:txbxContent>
            </v:textbox>
          </v:rect>
        </w:pict>
      </w:r>
      <w:r>
        <w:rPr>
          <w:noProof/>
        </w:rPr>
        <w:pict>
          <v:rect id="_x0000_s1032" style="position:absolute;left:0;text-align:left;margin-left:90.85pt;margin-top:12.5pt;width:99.5pt;height:45.5pt;z-index:251663360" strokeweight="1.5pt">
            <v:shadow on="t" opacity=".5" offset="6pt,6pt"/>
            <v:textbox>
              <w:txbxContent>
                <w:p w:rsidR="00FF5458" w:rsidRPr="00A236AD" w:rsidRDefault="00FF5458" w:rsidP="00FF5458">
                  <w:pPr>
                    <w:jc w:val="center"/>
                    <w:rPr>
                      <w:b/>
                    </w:rPr>
                  </w:pPr>
                  <w:r w:rsidRPr="00A236AD">
                    <w:rPr>
                      <w:b/>
                    </w:rPr>
                    <w:t xml:space="preserve">Через </w:t>
                  </w:r>
                  <w:r>
                    <w:rPr>
                      <w:b/>
                    </w:rPr>
                    <w:t>секретаря</w:t>
                  </w:r>
                </w:p>
              </w:txbxContent>
            </v:textbox>
          </v:rect>
        </w:pict>
      </w:r>
      <w:r>
        <w:rPr>
          <w:noProof/>
        </w:rPr>
        <w:pict>
          <v:rect id="_x0000_s1031" style="position:absolute;left:0;text-align:left;margin-left:-13.15pt;margin-top:12pt;width:97pt;height:45.5pt;z-index:251662336" strokeweight="1.5pt">
            <v:shadow on="t" opacity=".5" offset="6pt,6pt"/>
            <v:textbox>
              <w:txbxContent>
                <w:p w:rsidR="00FF5458" w:rsidRDefault="00FF5458" w:rsidP="00FF5458">
                  <w:pPr>
                    <w:jc w:val="center"/>
                    <w:rPr>
                      <w:b/>
                    </w:rPr>
                  </w:pPr>
                </w:p>
                <w:p w:rsidR="00FF5458" w:rsidRPr="00A236AD" w:rsidRDefault="00FF5458" w:rsidP="00FF5458">
                  <w:pPr>
                    <w:jc w:val="center"/>
                    <w:rPr>
                      <w:b/>
                    </w:rPr>
                  </w:pPr>
                  <w:r w:rsidRPr="00A236AD">
                    <w:rPr>
                      <w:b/>
                    </w:rPr>
                    <w:t>Почтой</w:t>
                  </w:r>
                </w:p>
              </w:txbxContent>
            </v:textbox>
          </v:rect>
        </w:pict>
      </w:r>
    </w:p>
    <w:p w:rsidR="00FF5458" w:rsidRDefault="00FF5458" w:rsidP="00FF5458">
      <w:pPr>
        <w:jc w:val="both"/>
      </w:pPr>
    </w:p>
    <w:p w:rsidR="00FF5458" w:rsidRDefault="00FF5458" w:rsidP="00FF5458">
      <w:pPr>
        <w:jc w:val="both"/>
      </w:pPr>
    </w:p>
    <w:p w:rsidR="00FF5458" w:rsidRDefault="00FF5458" w:rsidP="00FF5458">
      <w:pPr>
        <w:jc w:val="both"/>
      </w:pPr>
    </w:p>
    <w:p w:rsidR="00FF5458" w:rsidRDefault="0073700A" w:rsidP="00FF5458">
      <w:pPr>
        <w:jc w:val="both"/>
      </w:pPr>
      <w:r>
        <w:rPr>
          <w:noProof/>
        </w:rPr>
        <w:pict>
          <v:shape id="_x0000_s1047" type="#_x0000_t67" style="position:absolute;left:0;text-align:left;margin-left:239.35pt;margin-top:-.2pt;width:30pt;height:34.5pt;z-index:251678720">
            <v:fill color2="fill darken(118)" rotate="t" method="linear sigma" type="gradient"/>
          </v:shape>
        </w:pict>
      </w:r>
      <w:r>
        <w:rPr>
          <w:noProof/>
        </w:rPr>
        <w:pict>
          <v:shape id="_x0000_s1049" type="#_x0000_t67" style="position:absolute;left:0;text-align:left;margin-left:458.35pt;margin-top:.8pt;width:30pt;height:34pt;z-index:251680768">
            <v:fill color2="fill darken(118)" rotate="t" method="linear sigma" type="gradient"/>
          </v:shape>
        </w:pict>
      </w:r>
      <w:r>
        <w:rPr>
          <w:noProof/>
        </w:rPr>
        <w:pict>
          <v:shape id="_x0000_s1048" type="#_x0000_t67" style="position:absolute;left:0;text-align:left;margin-left:318.35pt;margin-top:.8pt;width:30pt;height:33pt;z-index:251679744">
            <v:fill color2="fill darken(118)" rotate="t" method="linear sigma" type="gradient"/>
          </v:shape>
        </w:pict>
      </w:r>
      <w:r>
        <w:rPr>
          <w:noProof/>
        </w:rPr>
        <w:pict>
          <v:shape id="_x0000_s1046" type="#_x0000_t67" style="position:absolute;left:0;text-align:left;margin-left:129.35pt;margin-top:1.3pt;width:30pt;height:33pt;z-index:251677696">
            <v:fill color2="fill darken(118)" rotate="t" method="linear sigma" type="gradient"/>
          </v:shape>
        </w:pict>
      </w:r>
      <w:r>
        <w:rPr>
          <w:noProof/>
        </w:rPr>
        <w:pict>
          <v:shape id="_x0000_s1045" type="#_x0000_t67" style="position:absolute;left:0;text-align:left;margin-left:19.85pt;margin-top:.8pt;width:30pt;height:33pt;z-index:251676672">
            <v:fill color2="fill darken(118)" rotate="t" method="linear sigma" type="gradient"/>
          </v:shape>
        </w:pict>
      </w:r>
    </w:p>
    <w:p w:rsidR="00FF5458" w:rsidRDefault="00FF5458" w:rsidP="00FF5458">
      <w:pPr>
        <w:jc w:val="both"/>
      </w:pPr>
    </w:p>
    <w:p w:rsidR="00FF5458" w:rsidRDefault="0073700A" w:rsidP="00FF5458">
      <w:pPr>
        <w:jc w:val="both"/>
      </w:pPr>
      <w:r>
        <w:rPr>
          <w:noProof/>
        </w:rPr>
        <w:pict>
          <v:rect id="_x0000_s1039" style="position:absolute;left:0;text-align:left;margin-left:378pt;margin-top:7.6pt;width:136pt;height:45pt;z-index:251670528" strokeweight="1.5pt">
            <v:shadow on="t" opacity=".5" offset="6pt,6pt"/>
            <v:textbox style="mso-next-textbox:#_x0000_s1039">
              <w:txbxContent>
                <w:p w:rsidR="00FF5458" w:rsidRPr="003808B8" w:rsidRDefault="00FF5458" w:rsidP="00FF5458">
                  <w:pPr>
                    <w:jc w:val="center"/>
                    <w:rPr>
                      <w:b/>
                    </w:rPr>
                  </w:pPr>
                  <w:r w:rsidRPr="003808B8">
                    <w:rPr>
                      <w:b/>
                    </w:rPr>
                    <w:t>Рассмотрение обращени</w:t>
                  </w:r>
                  <w:r>
                    <w:rPr>
                      <w:b/>
                    </w:rPr>
                    <w:t>я</w:t>
                  </w:r>
                  <w:r w:rsidRPr="003808B8">
                    <w:rPr>
                      <w:b/>
                    </w:rPr>
                    <w:t xml:space="preserve"> гражданина в ходе личного приёма</w:t>
                  </w:r>
                </w:p>
              </w:txbxContent>
            </v:textbox>
          </v:rect>
        </w:pict>
      </w:r>
      <w:r>
        <w:rPr>
          <w:noProof/>
        </w:rPr>
        <w:pict>
          <v:rect id="_x0000_s1033" style="position:absolute;left:0;text-align:left;margin-left:-14.65pt;margin-top:5.2pt;width:365pt;height:45.5pt;z-index:251664384" strokeweight="1.5pt">
            <v:shadow on="t" opacity=".5" offset="6pt,6pt"/>
            <v:textbox>
              <w:txbxContent>
                <w:p w:rsidR="00FF5458" w:rsidRPr="00A53E0A" w:rsidRDefault="00FF5458" w:rsidP="00FF5458">
                  <w:pPr>
                    <w:jc w:val="center"/>
                    <w:rPr>
                      <w:b/>
                      <w:sz w:val="12"/>
                      <w:szCs w:val="12"/>
                    </w:rPr>
                  </w:pPr>
                </w:p>
                <w:p w:rsidR="00FF5458" w:rsidRPr="004B3EB5" w:rsidRDefault="00FF5458" w:rsidP="00FF5458">
                  <w:pPr>
                    <w:jc w:val="center"/>
                    <w:rPr>
                      <w:b/>
                    </w:rPr>
                  </w:pPr>
                  <w:r w:rsidRPr="00E75846">
                    <w:rPr>
                      <w:b/>
                    </w:rPr>
                    <w:t xml:space="preserve">Регистрация обращения в журнале </w:t>
                  </w:r>
                  <w:r w:rsidRPr="00E75846">
                    <w:rPr>
                      <w:b/>
                      <w:color w:val="000000"/>
                    </w:rPr>
                    <w:t xml:space="preserve">учёта </w:t>
                  </w:r>
                  <w:r w:rsidRPr="004B3EB5">
                    <w:rPr>
                      <w:b/>
                      <w:color w:val="000000"/>
                    </w:rPr>
                    <w:t>заявлений граждан А</w:t>
                  </w:r>
                  <w:r>
                    <w:rPr>
                      <w:b/>
                      <w:color w:val="000000"/>
                    </w:rPr>
                    <w:t>язгуловского</w:t>
                  </w:r>
                  <w:r w:rsidRPr="004B3EB5">
                    <w:rPr>
                      <w:b/>
                      <w:color w:val="000000"/>
                    </w:rPr>
                    <w:t xml:space="preserve"> сельского поселения</w:t>
                  </w:r>
                </w:p>
              </w:txbxContent>
            </v:textbox>
          </v:rect>
        </w:pict>
      </w:r>
    </w:p>
    <w:p w:rsidR="00FF5458" w:rsidRDefault="00FF5458" w:rsidP="00FF5458">
      <w:pPr>
        <w:jc w:val="both"/>
      </w:pPr>
    </w:p>
    <w:p w:rsidR="00FF5458" w:rsidRDefault="0073700A" w:rsidP="00FF5458">
      <w:pPr>
        <w:jc w:val="both"/>
      </w:pPr>
      <w:r>
        <w:rPr>
          <w:noProof/>
        </w:rPr>
        <w:pict>
          <v:shape id="_x0000_s1051" type="#_x0000_t67" style="position:absolute;left:0;text-align:left;margin-left:342.6pt;margin-top:6.4pt;width:30pt;height:57.2pt;rotation:2932794fd;z-index:251682816">
            <v:fill color2="fill darken(118)" rotate="t" method="linear sigma" type="gradient"/>
          </v:shape>
        </w:pict>
      </w:r>
    </w:p>
    <w:p w:rsidR="00FF5458" w:rsidRDefault="0073700A" w:rsidP="00FF5458">
      <w:pPr>
        <w:jc w:val="both"/>
      </w:pPr>
      <w:r>
        <w:rPr>
          <w:noProof/>
        </w:rPr>
        <w:pict>
          <v:shape id="_x0000_s1050" type="#_x0000_t67" style="position:absolute;left:0;text-align:left;margin-left:458.85pt;margin-top:11.25pt;width:30pt;height:27.55pt;z-index:251681792">
            <v:fill color2="fill darken(118)" rotate="t" method="linear sigma" type="gradient"/>
          </v:shape>
        </w:pict>
      </w:r>
      <w:r>
        <w:rPr>
          <w:noProof/>
        </w:rPr>
        <w:pict>
          <v:shape id="_x0000_s1078" type="#_x0000_t67" style="position:absolute;left:0;text-align:left;margin-left:266.85pt;margin-top:5.3pt;width:30pt;height:34.5pt;rotation:180;z-index:251710464">
            <v:fill color2="fill darken(118)" rotate="t" method="linear sigma" type="gradient"/>
          </v:shape>
        </w:pict>
      </w:r>
      <w:r>
        <w:rPr>
          <w:noProof/>
        </w:rPr>
        <w:pict>
          <v:shape id="_x0000_s1058" type="#_x0000_t67" style="position:absolute;left:0;text-align:left;margin-left:79pt;margin-top:8pt;width:30pt;height:33pt;z-index:251689984">
            <v:fill color2="fill darken(118)" rotate="t" method="linear sigma" type="gradient"/>
          </v:shape>
        </w:pict>
      </w:r>
    </w:p>
    <w:p w:rsidR="00FF5458" w:rsidRDefault="00FF5458" w:rsidP="00FF5458">
      <w:pPr>
        <w:jc w:val="both"/>
      </w:pPr>
    </w:p>
    <w:p w:rsidR="00FF5458" w:rsidRDefault="0073700A" w:rsidP="00FF5458">
      <w:pPr>
        <w:jc w:val="both"/>
      </w:pPr>
      <w:r>
        <w:rPr>
          <w:noProof/>
        </w:rPr>
        <w:pict>
          <v:rect id="_x0000_s1040" style="position:absolute;left:0;text-align:left;margin-left:378pt;margin-top:10.65pt;width:135pt;height:45pt;z-index:251671552" strokeweight="1.5pt">
            <v:shadow on="t" opacity=".5" offset="6pt,6pt"/>
            <v:textbox>
              <w:txbxContent>
                <w:p w:rsidR="00FF5458" w:rsidRPr="00A53E0A" w:rsidRDefault="00FF5458" w:rsidP="00FF5458">
                  <w:pPr>
                    <w:jc w:val="center"/>
                    <w:rPr>
                      <w:b/>
                      <w:sz w:val="12"/>
                      <w:szCs w:val="12"/>
                    </w:rPr>
                  </w:pPr>
                </w:p>
                <w:p w:rsidR="00FF5458" w:rsidRPr="00595B33" w:rsidRDefault="00FF5458" w:rsidP="00FF5458">
                  <w:pPr>
                    <w:jc w:val="center"/>
                    <w:rPr>
                      <w:b/>
                    </w:rPr>
                  </w:pPr>
                  <w:r w:rsidRPr="00595B33">
                    <w:rPr>
                      <w:b/>
                    </w:rPr>
                    <w:t>Разъяснение</w:t>
                  </w:r>
                  <w:r>
                    <w:rPr>
                      <w:b/>
                    </w:rPr>
                    <w:t>, у</w:t>
                  </w:r>
                  <w:r w:rsidRPr="00595B33">
                    <w:rPr>
                      <w:b/>
                    </w:rPr>
                    <w:t>стный ответ гражданину</w:t>
                  </w:r>
                </w:p>
              </w:txbxContent>
            </v:textbox>
          </v:rect>
        </w:pict>
      </w:r>
      <w:r>
        <w:rPr>
          <w:noProof/>
        </w:rPr>
        <w:pict>
          <v:rect id="_x0000_s1038" style="position:absolute;left:0;text-align:left;margin-left:-14pt;margin-top:10.55pt;width:213.5pt;height:45.5pt;z-index:251669504" strokeweight="1.5pt">
            <v:shadow on="t" opacity=".5" offset="6pt,6pt"/>
            <v:textbox style="mso-next-textbox:#_x0000_s1038">
              <w:txbxContent>
                <w:p w:rsidR="00FF5458" w:rsidRPr="00CF1419" w:rsidRDefault="00FF5458" w:rsidP="00FF5458">
                  <w:pPr>
                    <w:jc w:val="center"/>
                    <w:rPr>
                      <w:b/>
                    </w:rPr>
                  </w:pPr>
                  <w:r>
                    <w:rPr>
                      <w:b/>
                      <w:color w:val="000000"/>
                    </w:rPr>
                    <w:t>Р</w:t>
                  </w:r>
                  <w:r w:rsidRPr="00CF1419">
                    <w:rPr>
                      <w:b/>
                      <w:color w:val="000000"/>
                    </w:rPr>
                    <w:t xml:space="preserve">ассмотрение обращения </w:t>
                  </w:r>
                  <w:r>
                    <w:rPr>
                      <w:b/>
                      <w:color w:val="000000"/>
                    </w:rPr>
                    <w:t>Главой поселения Аязгуловского сельского поселения и наложение резолюции</w:t>
                  </w:r>
                </w:p>
              </w:txbxContent>
            </v:textbox>
          </v:rect>
        </w:pict>
      </w:r>
      <w:r>
        <w:rPr>
          <w:noProof/>
        </w:rPr>
        <w:pict>
          <v:rect id="_x0000_s1037" style="position:absolute;left:0;text-align:left;margin-left:211.5pt;margin-top:10.55pt;width:149.5pt;height:45.5pt;z-index:251668480" strokeweight="1.5pt">
            <v:shadow on="t" opacity=".5" offset="6pt,6pt"/>
            <v:textbox>
              <w:txbxContent>
                <w:p w:rsidR="00FF5458" w:rsidRPr="00A236AD" w:rsidRDefault="00FF5458" w:rsidP="00FF5458">
                  <w:pPr>
                    <w:jc w:val="center"/>
                  </w:pPr>
                  <w:r>
                    <w:rPr>
                      <w:b/>
                    </w:rPr>
                    <w:t>Написание гражданином письменного обращения в ходе личного приёма</w:t>
                  </w:r>
                </w:p>
              </w:txbxContent>
            </v:textbox>
          </v:rect>
        </w:pict>
      </w:r>
    </w:p>
    <w:p w:rsidR="00FF5458" w:rsidRDefault="00FF5458" w:rsidP="00FF5458">
      <w:pPr>
        <w:jc w:val="both"/>
      </w:pPr>
    </w:p>
    <w:p w:rsidR="00FF5458" w:rsidRDefault="00FF5458" w:rsidP="00FF5458">
      <w:pPr>
        <w:jc w:val="both"/>
      </w:pPr>
    </w:p>
    <w:p w:rsidR="00FF5458" w:rsidRDefault="0073700A" w:rsidP="00FF5458">
      <w:pPr>
        <w:jc w:val="both"/>
      </w:pPr>
      <w:r>
        <w:rPr>
          <w:noProof/>
        </w:rPr>
        <w:pict>
          <v:shape id="_x0000_s1060" type="#_x0000_t67" style="position:absolute;left:0;text-align:left;margin-left:79pt;margin-top:12.55pt;width:30pt;height:35pt;z-index:251692032">
            <v:fill color2="fill darken(118)" rotate="t" method="linear sigma" type="gradient"/>
          </v:shape>
        </w:pict>
      </w:r>
    </w:p>
    <w:p w:rsidR="00FF5458" w:rsidRDefault="00FF5458" w:rsidP="00FF5458">
      <w:pPr>
        <w:jc w:val="both"/>
      </w:pPr>
    </w:p>
    <w:p w:rsidR="00FF5458" w:rsidRDefault="00FF5458" w:rsidP="00FF5458">
      <w:pPr>
        <w:jc w:val="both"/>
      </w:pPr>
    </w:p>
    <w:p w:rsidR="00FF5458" w:rsidRDefault="0073700A" w:rsidP="00FF5458">
      <w:pPr>
        <w:jc w:val="both"/>
      </w:pPr>
      <w:r>
        <w:rPr>
          <w:noProof/>
        </w:rPr>
        <w:pict>
          <v:rect id="_x0000_s1043" style="position:absolute;left:0;text-align:left;margin-left:225pt;margin-top:1.75pt;width:133.5pt;height:122.5pt;z-index:251674624" strokeweight="1.5pt">
            <v:shadow on="t" opacity=".5" offset="6pt,6pt"/>
            <v:textbox style="mso-next-textbox:#_x0000_s1043">
              <w:txbxContent>
                <w:p w:rsidR="00FF5458" w:rsidRDefault="00FF5458" w:rsidP="00FF5458">
                  <w:pPr>
                    <w:jc w:val="center"/>
                    <w:rPr>
                      <w:b/>
                    </w:rPr>
                  </w:pPr>
                </w:p>
                <w:p w:rsidR="00FF5458" w:rsidRPr="008A07A9" w:rsidRDefault="00FF5458" w:rsidP="00FF5458">
                  <w:pPr>
                    <w:jc w:val="center"/>
                    <w:rPr>
                      <w:b/>
                    </w:rPr>
                  </w:pPr>
                  <w:r>
                    <w:rPr>
                      <w:b/>
                    </w:rPr>
                    <w:t>Направление (перенаправление) запроса в государственные органы, органы местного самоуправления и другие организации</w:t>
                  </w:r>
                </w:p>
              </w:txbxContent>
            </v:textbox>
          </v:rect>
        </w:pict>
      </w:r>
      <w:r>
        <w:rPr>
          <w:noProof/>
        </w:rPr>
        <w:pict>
          <v:shape id="_x0000_s1061" type="#_x0000_t67" style="position:absolute;left:0;text-align:left;margin-left:196.75pt;margin-top:8.4pt;width:30pt;height:30.5pt;rotation:270;z-index:251693056">
            <v:fill color2="fill darken(118)" rotate="t" method="linear sigma" type="gradient"/>
          </v:shape>
        </w:pict>
      </w:r>
      <w:r>
        <w:rPr>
          <w:noProof/>
        </w:rPr>
        <w:pict>
          <v:rect id="_x0000_s1041" style="position:absolute;left:0;text-align:left;margin-left:-15pt;margin-top:3.75pt;width:213.5pt;height:45.5pt;z-index:251672576" strokeweight="1.5pt">
            <v:shadow on="t" opacity=".5" offset="6pt,6pt"/>
            <v:textbox style="mso-next-textbox:#_x0000_s1041">
              <w:txbxContent>
                <w:p w:rsidR="00FF5458" w:rsidRPr="008A07A9" w:rsidRDefault="00FF5458" w:rsidP="00FF5458">
                  <w:pPr>
                    <w:jc w:val="center"/>
                    <w:rPr>
                      <w:b/>
                    </w:rPr>
                  </w:pPr>
                  <w:r>
                    <w:rPr>
                      <w:b/>
                    </w:rPr>
                    <w:t xml:space="preserve">Передача на исполнение ответственному лицу с отметкой в журнале </w:t>
                  </w:r>
                  <w:r w:rsidRPr="00E75846">
                    <w:rPr>
                      <w:b/>
                      <w:color w:val="000000"/>
                    </w:rPr>
                    <w:t xml:space="preserve">учёта </w:t>
                  </w:r>
                  <w:r w:rsidRPr="004B3EB5">
                    <w:rPr>
                      <w:b/>
                      <w:color w:val="000000"/>
                    </w:rPr>
                    <w:t xml:space="preserve">заявлений граждан </w:t>
                  </w:r>
                </w:p>
              </w:txbxContent>
            </v:textbox>
          </v:rect>
        </w:pict>
      </w:r>
    </w:p>
    <w:p w:rsidR="00FF5458" w:rsidRDefault="00FF5458" w:rsidP="00FF5458">
      <w:pPr>
        <w:jc w:val="both"/>
      </w:pPr>
    </w:p>
    <w:p w:rsidR="00FF5458" w:rsidRDefault="00FF5458" w:rsidP="00FF5458">
      <w:pPr>
        <w:jc w:val="both"/>
      </w:pPr>
    </w:p>
    <w:p w:rsidR="00FF5458" w:rsidRDefault="0073700A" w:rsidP="00FF5458">
      <w:pPr>
        <w:jc w:val="both"/>
      </w:pPr>
      <w:r>
        <w:rPr>
          <w:noProof/>
        </w:rPr>
        <w:pict>
          <v:shape id="_x0000_s1059" type="#_x0000_t67" style="position:absolute;left:0;text-align:left;margin-left:78.5pt;margin-top:6.25pt;width:30pt;height:33pt;z-index:251691008">
            <v:fill color2="fill darken(118)" rotate="t" method="linear sigma" type="gradient"/>
          </v:shape>
        </w:pict>
      </w:r>
    </w:p>
    <w:p w:rsidR="00FF5458" w:rsidRDefault="00FF5458" w:rsidP="00FF5458">
      <w:pPr>
        <w:jc w:val="both"/>
      </w:pPr>
    </w:p>
    <w:p w:rsidR="00FF5458" w:rsidRDefault="0073700A" w:rsidP="00FF5458">
      <w:pPr>
        <w:jc w:val="both"/>
      </w:pPr>
      <w:r>
        <w:rPr>
          <w:noProof/>
        </w:rPr>
        <w:pict>
          <v:rect id="_x0000_s1042" style="position:absolute;left:0;text-align:left;margin-left:-13pt;margin-top:9.75pt;width:213.5pt;height:45.5pt;z-index:251673600" strokeweight="1.5pt">
            <v:shadow on="t" opacity=".5" offset="6pt,6pt"/>
            <v:textbox>
              <w:txbxContent>
                <w:p w:rsidR="00FF5458" w:rsidRPr="00A53E0A" w:rsidRDefault="00FF5458" w:rsidP="00FF5458">
                  <w:pPr>
                    <w:jc w:val="center"/>
                    <w:rPr>
                      <w:b/>
                      <w:sz w:val="12"/>
                      <w:szCs w:val="12"/>
                    </w:rPr>
                  </w:pPr>
                </w:p>
                <w:p w:rsidR="00FF5458" w:rsidRPr="008A07A9" w:rsidRDefault="00FF5458" w:rsidP="00FF5458">
                  <w:pPr>
                    <w:jc w:val="center"/>
                    <w:rPr>
                      <w:b/>
                    </w:rPr>
                  </w:pPr>
                  <w:r>
                    <w:rPr>
                      <w:b/>
                    </w:rPr>
                    <w:t>Подготовка проекта ответа</w:t>
                  </w:r>
                  <w:r>
                    <w:rPr>
                      <w:b/>
                      <w:color w:val="000000"/>
                    </w:rPr>
                    <w:t xml:space="preserve"> ответственным исполнителем обращения</w:t>
                  </w:r>
                </w:p>
              </w:txbxContent>
            </v:textbox>
          </v:rect>
        </w:pict>
      </w:r>
    </w:p>
    <w:p w:rsidR="00FF5458" w:rsidRDefault="0073700A" w:rsidP="00FF5458">
      <w:pPr>
        <w:jc w:val="both"/>
      </w:pPr>
      <w:r>
        <w:rPr>
          <w:noProof/>
        </w:rPr>
        <w:pict>
          <v:shape id="_x0000_s1062" type="#_x0000_t67" style="position:absolute;left:0;text-align:left;margin-left:197.5pt;margin-top:4.35pt;width:30pt;height:30pt;rotation:90;z-index:251694080">
            <v:fill color2="fill darken(118)" rotate="t" method="linear sigma" type="gradient"/>
          </v:shape>
        </w:pict>
      </w:r>
    </w:p>
    <w:p w:rsidR="00FF5458" w:rsidRDefault="00FF5458" w:rsidP="00FF5458">
      <w:pPr>
        <w:jc w:val="both"/>
      </w:pPr>
    </w:p>
    <w:p w:rsidR="00FF5458" w:rsidRDefault="0073700A" w:rsidP="00FF5458">
      <w:pPr>
        <w:jc w:val="both"/>
      </w:pPr>
      <w:r>
        <w:rPr>
          <w:noProof/>
        </w:rPr>
        <w:pict>
          <v:rect id="_x0000_s1073" style="position:absolute;left:0;text-align:left;margin-left:388.5pt;margin-top:13.75pt;width:97pt;height:45.5pt;z-index:251705344" strokeweight="1.5pt">
            <v:shadow on="t" opacity=".5" offset="6pt,6pt"/>
            <v:textbox style="mso-next-textbox:#_x0000_s1073">
              <w:txbxContent>
                <w:p w:rsidR="00FF5458" w:rsidRDefault="00FF5458" w:rsidP="00FF5458">
                  <w:pPr>
                    <w:jc w:val="center"/>
                    <w:rPr>
                      <w:b/>
                    </w:rPr>
                  </w:pPr>
                </w:p>
                <w:p w:rsidR="00FF5458" w:rsidRPr="00A236AD" w:rsidRDefault="00FF5458" w:rsidP="00FF5458">
                  <w:pPr>
                    <w:jc w:val="center"/>
                    <w:rPr>
                      <w:b/>
                    </w:rPr>
                  </w:pPr>
                  <w:r>
                    <w:rPr>
                      <w:b/>
                    </w:rPr>
                    <w:t>Нарочно</w:t>
                  </w:r>
                </w:p>
              </w:txbxContent>
            </v:textbox>
          </v:rect>
        </w:pict>
      </w:r>
      <w:r>
        <w:rPr>
          <w:noProof/>
        </w:rPr>
        <w:pict>
          <v:shape id="_x0000_s1071" type="#_x0000_t67" style="position:absolute;left:0;text-align:left;margin-left:78pt;margin-top:12.25pt;width:30pt;height:28pt;z-index:251703296">
            <v:fill color2="fill darken(118)" rotate="t" method="linear sigma" type="gradient"/>
          </v:shape>
        </w:pict>
      </w:r>
      <w:r>
        <w:rPr>
          <w:noProof/>
        </w:rPr>
        <w:pict>
          <v:shape id="_x0000_s1063" type="#_x0000_t67" style="position:absolute;left:0;text-align:left;margin-left:271.5pt;margin-top:11.75pt;width:30pt;height:28pt;z-index:251695104">
            <v:fill color2="fill darken(118)" rotate="t" method="linear sigma" type="gradient"/>
          </v:shape>
        </w:pict>
      </w:r>
    </w:p>
    <w:p w:rsidR="00FF5458" w:rsidRDefault="00FF5458" w:rsidP="00FF5458">
      <w:pPr>
        <w:jc w:val="both"/>
      </w:pPr>
    </w:p>
    <w:p w:rsidR="00FF5458" w:rsidRDefault="0073700A" w:rsidP="00FF5458">
      <w:pPr>
        <w:jc w:val="both"/>
      </w:pPr>
      <w:r>
        <w:rPr>
          <w:noProof/>
        </w:rPr>
        <w:pict>
          <v:shape id="_x0000_s1075" type="#_x0000_t67" style="position:absolute;left:0;text-align:left;margin-left:355.3pt;margin-top:-9pt;width:30pt;height:48.75pt;rotation:16032901fd;z-index:251707392">
            <v:fill color2="fill darken(118)" rotate="t" method="linear sigma" type="gradient"/>
          </v:shape>
        </w:pict>
      </w:r>
      <w:r>
        <w:rPr>
          <w:noProof/>
        </w:rPr>
        <w:pict>
          <v:rect id="_x0000_s1064" style="position:absolute;left:0;text-align:left;margin-left:-11.5pt;margin-top:10.75pt;width:212.5pt;height:58.5pt;z-index:251696128" strokeweight="1.5pt">
            <v:shadow on="t" opacity=".5" offset="6pt,6pt"/>
            <v:textbox>
              <w:txbxContent>
                <w:p w:rsidR="00FF5458" w:rsidRDefault="00FF5458" w:rsidP="00FF5458">
                  <w:pPr>
                    <w:jc w:val="center"/>
                    <w:rPr>
                      <w:b/>
                    </w:rPr>
                  </w:pPr>
                </w:p>
                <w:p w:rsidR="00FF5458" w:rsidRPr="008A07A9" w:rsidRDefault="00FF5458" w:rsidP="00FF5458">
                  <w:pPr>
                    <w:jc w:val="center"/>
                    <w:rPr>
                      <w:b/>
                    </w:rPr>
                  </w:pPr>
                  <w:r>
                    <w:rPr>
                      <w:b/>
                    </w:rPr>
                    <w:t xml:space="preserve">Подписание ответа Главой </w:t>
                  </w:r>
                  <w:r w:rsidRPr="004B3EB5">
                    <w:rPr>
                      <w:b/>
                      <w:color w:val="000000"/>
                    </w:rPr>
                    <w:t xml:space="preserve"> А</w:t>
                  </w:r>
                  <w:r>
                    <w:rPr>
                      <w:b/>
                      <w:color w:val="000000"/>
                    </w:rPr>
                    <w:t>язгуловского</w:t>
                  </w:r>
                  <w:r w:rsidRPr="004B3EB5">
                    <w:rPr>
                      <w:b/>
                      <w:color w:val="000000"/>
                    </w:rPr>
                    <w:t xml:space="preserve"> сельского поселения</w:t>
                  </w:r>
                  <w:r>
                    <w:rPr>
                      <w:b/>
                    </w:rPr>
                    <w:t xml:space="preserve"> </w:t>
                  </w:r>
                </w:p>
              </w:txbxContent>
            </v:textbox>
          </v:rect>
        </w:pict>
      </w:r>
      <w:r>
        <w:rPr>
          <w:noProof/>
        </w:rPr>
        <w:pict>
          <v:rect id="_x0000_s1044" style="position:absolute;left:0;text-align:left;margin-left:224.5pt;margin-top:10.75pt;width:126pt;height:57.5pt;z-index:251675648" strokeweight="1.5pt">
            <v:shadow on="t" opacity=".5" offset="6pt,6pt"/>
            <v:textbox>
              <w:txbxContent>
                <w:p w:rsidR="00FF5458" w:rsidRPr="008A07A9" w:rsidRDefault="00FF5458" w:rsidP="00FF5458">
                  <w:pPr>
                    <w:jc w:val="center"/>
                    <w:rPr>
                      <w:b/>
                    </w:rPr>
                  </w:pPr>
                  <w:r>
                    <w:rPr>
                      <w:b/>
                    </w:rPr>
                    <w:t>Уведомление гражданина о продлении срока ответа на обращение</w:t>
                  </w:r>
                </w:p>
              </w:txbxContent>
            </v:textbox>
          </v:rect>
        </w:pict>
      </w:r>
    </w:p>
    <w:p w:rsidR="00FF5458" w:rsidRDefault="00FF5458" w:rsidP="00FF5458">
      <w:pPr>
        <w:jc w:val="both"/>
      </w:pPr>
    </w:p>
    <w:p w:rsidR="00FF5458" w:rsidRDefault="00FF5458" w:rsidP="00FF5458">
      <w:pPr>
        <w:jc w:val="both"/>
      </w:pPr>
    </w:p>
    <w:p w:rsidR="00FF5458" w:rsidRDefault="0073700A" w:rsidP="00FF5458">
      <w:pPr>
        <w:jc w:val="both"/>
      </w:pPr>
      <w:r>
        <w:rPr>
          <w:noProof/>
        </w:rPr>
        <w:pict>
          <v:shape id="_x0000_s1074" type="#_x0000_t67" style="position:absolute;left:0;text-align:left;margin-left:355.7pt;margin-top:-.25pt;width:30pt;height:53.2pt;rotation:-4188523fd;z-index:251706368">
            <v:fill color2="fill darken(118)" rotate="t" method="linear sigma" type="gradient"/>
          </v:shape>
        </w:pict>
      </w:r>
    </w:p>
    <w:p w:rsidR="00FF5458" w:rsidRDefault="0073700A" w:rsidP="00FF5458">
      <w:pPr>
        <w:jc w:val="both"/>
      </w:pPr>
      <w:r>
        <w:rPr>
          <w:noProof/>
        </w:rPr>
        <w:pict>
          <v:shape id="_x0000_s1070" type="#_x0000_t67" style="position:absolute;left:0;text-align:left;margin-left:78pt;margin-top:12.45pt;width:30pt;height:21.2pt;z-index:251702272">
            <v:fill color2="fill darken(118)" rotate="t" method="linear sigma" type="gradient"/>
          </v:shape>
        </w:pict>
      </w:r>
      <w:r>
        <w:rPr>
          <w:noProof/>
        </w:rPr>
        <w:pict>
          <v:rect id="_x0000_s1072" style="position:absolute;left:0;text-align:left;margin-left:389pt;margin-top:2.45pt;width:97pt;height:45.5pt;z-index:251704320" strokeweight="1.5pt">
            <v:shadow on="t" opacity=".5" offset="6pt,6pt"/>
            <v:textbox>
              <w:txbxContent>
                <w:p w:rsidR="00FF5458" w:rsidRDefault="00FF5458" w:rsidP="00FF5458">
                  <w:pPr>
                    <w:jc w:val="center"/>
                    <w:rPr>
                      <w:b/>
                    </w:rPr>
                  </w:pPr>
                </w:p>
                <w:p w:rsidR="00FF5458" w:rsidRPr="00A236AD" w:rsidRDefault="00FF5458" w:rsidP="00FF5458">
                  <w:pPr>
                    <w:jc w:val="center"/>
                    <w:rPr>
                      <w:b/>
                    </w:rPr>
                  </w:pPr>
                  <w:r w:rsidRPr="00A236AD">
                    <w:rPr>
                      <w:b/>
                    </w:rPr>
                    <w:t>Почтой</w:t>
                  </w:r>
                </w:p>
              </w:txbxContent>
            </v:textbox>
          </v:rect>
        </w:pict>
      </w:r>
    </w:p>
    <w:p w:rsidR="00FF5458" w:rsidRDefault="0073700A" w:rsidP="00FF5458">
      <w:pPr>
        <w:jc w:val="both"/>
      </w:pPr>
      <w:r>
        <w:rPr>
          <w:noProof/>
        </w:rPr>
        <w:pict>
          <v:rect id="_x0000_s1076" style="position:absolute;left:0;text-align:left;margin-left:234pt;margin-top:10.85pt;width:125pt;height:119.5pt;z-index:251708416" strokeweight="1.5pt">
            <v:shadow on="t" opacity=".5" offset="6pt,6pt"/>
            <v:textbox>
              <w:txbxContent>
                <w:p w:rsidR="00FF5458" w:rsidRDefault="00FF5458" w:rsidP="00FF5458">
                  <w:pPr>
                    <w:jc w:val="center"/>
                    <w:rPr>
                      <w:b/>
                      <w:sz w:val="16"/>
                      <w:szCs w:val="16"/>
                    </w:rPr>
                  </w:pPr>
                </w:p>
                <w:p w:rsidR="00FF5458" w:rsidRDefault="00FF5458" w:rsidP="00FF5458">
                  <w:pPr>
                    <w:jc w:val="center"/>
                    <w:rPr>
                      <w:b/>
                      <w:sz w:val="16"/>
                      <w:szCs w:val="16"/>
                    </w:rPr>
                  </w:pPr>
                </w:p>
                <w:p w:rsidR="00FF5458" w:rsidRDefault="00FF5458" w:rsidP="00FF5458">
                  <w:pPr>
                    <w:jc w:val="center"/>
                    <w:rPr>
                      <w:b/>
                      <w:sz w:val="16"/>
                      <w:szCs w:val="16"/>
                    </w:rPr>
                  </w:pPr>
                </w:p>
                <w:p w:rsidR="00FF5458" w:rsidRPr="008A07A9" w:rsidRDefault="00FF5458" w:rsidP="00FF5458">
                  <w:pPr>
                    <w:jc w:val="center"/>
                    <w:rPr>
                      <w:b/>
                    </w:rPr>
                  </w:pPr>
                  <w:r>
                    <w:rPr>
                      <w:b/>
                    </w:rPr>
                    <w:t>Отметка об исполнении обращения</w:t>
                  </w:r>
                  <w:r w:rsidRPr="008A07A9">
                    <w:rPr>
                      <w:b/>
                    </w:rPr>
                    <w:t xml:space="preserve"> в </w:t>
                  </w:r>
                  <w:r w:rsidRPr="00E75846">
                    <w:rPr>
                      <w:b/>
                    </w:rPr>
                    <w:t xml:space="preserve">журнале </w:t>
                  </w:r>
                  <w:r w:rsidRPr="00E75846">
                    <w:rPr>
                      <w:b/>
                      <w:color w:val="000000"/>
                    </w:rPr>
                    <w:t xml:space="preserve">учёта </w:t>
                  </w:r>
                  <w:r w:rsidRPr="004B3EB5">
                    <w:rPr>
                      <w:b/>
                      <w:color w:val="000000"/>
                    </w:rPr>
                    <w:t>заявлений граждан А</w:t>
                  </w:r>
                  <w:r>
                    <w:rPr>
                      <w:b/>
                      <w:color w:val="000000"/>
                    </w:rPr>
                    <w:t xml:space="preserve">язгуловского </w:t>
                  </w:r>
                  <w:r w:rsidRPr="004B3EB5">
                    <w:rPr>
                      <w:b/>
                      <w:color w:val="000000"/>
                    </w:rPr>
                    <w:t>сельского поселения</w:t>
                  </w:r>
                </w:p>
              </w:txbxContent>
            </v:textbox>
          </v:rect>
        </w:pict>
      </w:r>
    </w:p>
    <w:p w:rsidR="00FF5458" w:rsidRDefault="0073700A" w:rsidP="00FF5458">
      <w:pPr>
        <w:jc w:val="both"/>
      </w:pPr>
      <w:r>
        <w:rPr>
          <w:noProof/>
        </w:rPr>
        <w:pict>
          <v:rect id="_x0000_s1065" style="position:absolute;left:0;text-align:left;margin-left:-18pt;margin-top:6.05pt;width:212.5pt;height:58.5pt;z-index:251697152" strokeweight="1.5pt">
            <v:shadow on="t" opacity=".5" offset="6pt,6pt"/>
            <v:textbox>
              <w:txbxContent>
                <w:p w:rsidR="00FF5458" w:rsidRPr="00665E0C" w:rsidRDefault="00FF5458" w:rsidP="00FF5458">
                  <w:pPr>
                    <w:jc w:val="center"/>
                    <w:rPr>
                      <w:b/>
                      <w:color w:val="000000"/>
                      <w:sz w:val="4"/>
                      <w:szCs w:val="4"/>
                    </w:rPr>
                  </w:pPr>
                </w:p>
                <w:p w:rsidR="00FF5458" w:rsidRPr="00F64334" w:rsidRDefault="00FF5458" w:rsidP="00FF5458">
                  <w:pPr>
                    <w:jc w:val="center"/>
                    <w:rPr>
                      <w:b/>
                    </w:rPr>
                  </w:pPr>
                  <w:r>
                    <w:rPr>
                      <w:b/>
                      <w:color w:val="000000"/>
                    </w:rPr>
                    <w:t xml:space="preserve">Регистрация в журнале </w:t>
                  </w:r>
                  <w:r w:rsidRPr="004D634C">
                    <w:rPr>
                      <w:b/>
                      <w:color w:val="000000"/>
                    </w:rPr>
                    <w:t xml:space="preserve">учёта </w:t>
                  </w:r>
                  <w:r>
                    <w:rPr>
                      <w:b/>
                      <w:color w:val="000000"/>
                    </w:rPr>
                    <w:t xml:space="preserve">исходящих </w:t>
                  </w:r>
                  <w:r w:rsidRPr="004D634C">
                    <w:rPr>
                      <w:b/>
                      <w:color w:val="000000"/>
                    </w:rPr>
                    <w:t>ответов на заявления граждан А</w:t>
                  </w:r>
                  <w:r>
                    <w:rPr>
                      <w:b/>
                      <w:color w:val="000000"/>
                    </w:rPr>
                    <w:t>язгуловского</w:t>
                  </w:r>
                  <w:r w:rsidRPr="004D634C">
                    <w:rPr>
                      <w:b/>
                      <w:color w:val="000000"/>
                    </w:rPr>
                    <w:t xml:space="preserve"> сельского поселения</w:t>
                  </w:r>
                  <w:r>
                    <w:rPr>
                      <w:b/>
                      <w:color w:val="000000"/>
                    </w:rPr>
                    <w:t xml:space="preserve"> и отправка ответа секретарем</w:t>
                  </w:r>
                </w:p>
              </w:txbxContent>
            </v:textbox>
          </v:rect>
        </w:pict>
      </w:r>
    </w:p>
    <w:p w:rsidR="00FF5458" w:rsidRDefault="00FF5458" w:rsidP="00FF5458">
      <w:pPr>
        <w:jc w:val="both"/>
      </w:pPr>
    </w:p>
    <w:p w:rsidR="00FF5458" w:rsidRDefault="0073700A" w:rsidP="00FF5458">
      <w:pPr>
        <w:jc w:val="both"/>
      </w:pPr>
      <w:r>
        <w:rPr>
          <w:noProof/>
        </w:rPr>
        <w:pict>
          <v:shape id="_x0000_s1077" type="#_x0000_t67" style="position:absolute;left:0;text-align:left;margin-left:199.75pt;margin-top:.5pt;width:30pt;height:29pt;rotation:270;z-index:251709440">
            <v:fill color2="fill darken(118)" rotate="t" method="linear sigma" type="gradient"/>
          </v:shape>
        </w:pict>
      </w:r>
    </w:p>
    <w:p w:rsidR="00FF5458" w:rsidRDefault="00FF5458" w:rsidP="00FF5458">
      <w:pPr>
        <w:jc w:val="both"/>
      </w:pPr>
    </w:p>
    <w:p w:rsidR="00FF5458" w:rsidRDefault="0073700A" w:rsidP="00FF5458">
      <w:pPr>
        <w:jc w:val="both"/>
      </w:pPr>
      <w:r>
        <w:rPr>
          <w:noProof/>
        </w:rPr>
        <w:pict>
          <v:shape id="_x0000_s1069" type="#_x0000_t67" style="position:absolute;left:0;text-align:left;margin-left:20.5pt;margin-top:13.15pt;width:30pt;height:20.5pt;z-index:251701248">
            <v:fill color2="fill darken(118)" rotate="t" method="linear sigma" type="gradient"/>
          </v:shape>
        </w:pict>
      </w:r>
      <w:r>
        <w:rPr>
          <w:noProof/>
        </w:rPr>
        <w:pict>
          <v:shape id="_x0000_s1068" type="#_x0000_t67" style="position:absolute;left:0;text-align:left;margin-left:136pt;margin-top:12.15pt;width:30pt;height:22pt;z-index:251700224">
            <v:fill color2="fill darken(118)" rotate="t" method="linear sigma" type="gradient"/>
          </v:shape>
        </w:pict>
      </w:r>
    </w:p>
    <w:p w:rsidR="00FF5458" w:rsidRDefault="00FF5458" w:rsidP="00FF5458">
      <w:pPr>
        <w:jc w:val="both"/>
      </w:pPr>
    </w:p>
    <w:p w:rsidR="00FF5458" w:rsidRDefault="0073700A" w:rsidP="00FF5458">
      <w:pPr>
        <w:jc w:val="both"/>
      </w:pPr>
      <w:r>
        <w:rPr>
          <w:noProof/>
        </w:rPr>
        <w:pict>
          <v:rect id="_x0000_s1067" style="position:absolute;left:0;text-align:left;margin-left:104pt;margin-top:4.05pt;width:85pt;height:27.2pt;z-index:251699200" strokeweight="1.5pt">
            <v:shadow on="t" opacity=".5" offset="6pt,6pt"/>
            <v:textbox>
              <w:txbxContent>
                <w:p w:rsidR="00FF5458" w:rsidRPr="00A236AD" w:rsidRDefault="00FF5458" w:rsidP="00FF5458">
                  <w:pPr>
                    <w:jc w:val="center"/>
                    <w:rPr>
                      <w:b/>
                    </w:rPr>
                  </w:pPr>
                  <w:r>
                    <w:rPr>
                      <w:b/>
                    </w:rPr>
                    <w:t>Нарочно</w:t>
                  </w:r>
                </w:p>
              </w:txbxContent>
            </v:textbox>
          </v:rect>
        </w:pict>
      </w:r>
      <w:r>
        <w:rPr>
          <w:noProof/>
        </w:rPr>
        <w:pict>
          <v:rect id="_x0000_s1066" style="position:absolute;left:0;text-align:left;margin-left:-9pt;margin-top:4.25pt;width:90pt;height:27pt;z-index:251698176" strokeweight="1.5pt">
            <v:shadow on="t" opacity=".5" offset="6pt,6pt"/>
            <v:textbox>
              <w:txbxContent>
                <w:p w:rsidR="00FF5458" w:rsidRPr="00A236AD" w:rsidRDefault="00FF5458" w:rsidP="00FF5458">
                  <w:pPr>
                    <w:jc w:val="center"/>
                    <w:rPr>
                      <w:b/>
                    </w:rPr>
                  </w:pPr>
                  <w:r w:rsidRPr="00A236AD">
                    <w:rPr>
                      <w:b/>
                    </w:rPr>
                    <w:t>Почтой</w:t>
                  </w:r>
                </w:p>
              </w:txbxContent>
            </v:textbox>
          </v:rect>
        </w:pict>
      </w:r>
    </w:p>
    <w:p w:rsidR="00FF5458" w:rsidRDefault="00FF5458" w:rsidP="00FF5458"/>
    <w:p w:rsidR="00FF5458" w:rsidRDefault="00FF5458" w:rsidP="00FF5458">
      <w:pPr>
        <w:pStyle w:val="5"/>
        <w:spacing w:before="0" w:after="0"/>
        <w:jc w:val="right"/>
        <w:rPr>
          <w:b w:val="0"/>
          <w:i w:val="0"/>
          <w:sz w:val="20"/>
          <w:szCs w:val="20"/>
        </w:rPr>
      </w:pPr>
    </w:p>
    <w:p w:rsidR="00FF5458" w:rsidRDefault="00FF5458" w:rsidP="00FF5458">
      <w:pPr>
        <w:pStyle w:val="5"/>
        <w:spacing w:before="0" w:after="0"/>
        <w:jc w:val="right"/>
        <w:rPr>
          <w:b w:val="0"/>
          <w:i w:val="0"/>
          <w:sz w:val="20"/>
          <w:szCs w:val="20"/>
        </w:rPr>
      </w:pPr>
    </w:p>
    <w:p w:rsidR="00FF5458" w:rsidRDefault="00FF5458" w:rsidP="00FF5458">
      <w:pPr>
        <w:pStyle w:val="5"/>
        <w:spacing w:before="0" w:after="0"/>
        <w:jc w:val="right"/>
        <w:rPr>
          <w:b w:val="0"/>
          <w:i w:val="0"/>
          <w:sz w:val="20"/>
          <w:szCs w:val="20"/>
        </w:rPr>
      </w:pPr>
    </w:p>
    <w:p w:rsidR="00FF5458" w:rsidRDefault="00FF5458" w:rsidP="00FF5458">
      <w:pPr>
        <w:pStyle w:val="5"/>
        <w:spacing w:before="0" w:after="0"/>
        <w:jc w:val="right"/>
        <w:rPr>
          <w:b w:val="0"/>
          <w:i w:val="0"/>
          <w:sz w:val="20"/>
          <w:szCs w:val="20"/>
        </w:rPr>
      </w:pPr>
    </w:p>
    <w:p w:rsidR="00FF5458" w:rsidRDefault="00FF5458" w:rsidP="00FF5458">
      <w:pPr>
        <w:pStyle w:val="5"/>
        <w:spacing w:before="0" w:after="0"/>
        <w:jc w:val="right"/>
        <w:rPr>
          <w:b w:val="0"/>
          <w:i w:val="0"/>
          <w:sz w:val="20"/>
          <w:szCs w:val="20"/>
        </w:rPr>
      </w:pPr>
    </w:p>
    <w:p w:rsidR="00FF5458" w:rsidRDefault="00FF5458" w:rsidP="00FF5458">
      <w:pPr>
        <w:pStyle w:val="5"/>
        <w:spacing w:before="0" w:after="0"/>
        <w:jc w:val="right"/>
        <w:rPr>
          <w:b w:val="0"/>
          <w:i w:val="0"/>
          <w:sz w:val="20"/>
          <w:szCs w:val="20"/>
        </w:rPr>
      </w:pPr>
    </w:p>
    <w:p w:rsidR="00FF5458" w:rsidRDefault="00FF5458" w:rsidP="00FF5458">
      <w:pPr>
        <w:pStyle w:val="5"/>
        <w:spacing w:before="0" w:after="0"/>
        <w:jc w:val="right"/>
        <w:rPr>
          <w:b w:val="0"/>
          <w:i w:val="0"/>
          <w:sz w:val="20"/>
          <w:szCs w:val="20"/>
        </w:rPr>
      </w:pPr>
    </w:p>
    <w:p w:rsidR="00FF5458" w:rsidRDefault="00FF5458" w:rsidP="00FF5458"/>
    <w:p w:rsidR="00FF5458" w:rsidRDefault="00FF5458" w:rsidP="00FF5458"/>
    <w:p w:rsidR="00FF5458" w:rsidRPr="00FF5458" w:rsidRDefault="00FF5458" w:rsidP="00FF5458"/>
    <w:p w:rsidR="00FF5458" w:rsidRDefault="00FF5458" w:rsidP="00FF5458">
      <w:pPr>
        <w:pStyle w:val="5"/>
        <w:spacing w:before="0" w:after="0"/>
        <w:jc w:val="right"/>
        <w:rPr>
          <w:b w:val="0"/>
          <w:i w:val="0"/>
          <w:sz w:val="20"/>
          <w:szCs w:val="20"/>
        </w:rPr>
      </w:pPr>
    </w:p>
    <w:p w:rsidR="00FF5458" w:rsidRDefault="00FF5458" w:rsidP="00FF5458">
      <w:pPr>
        <w:pStyle w:val="5"/>
        <w:spacing w:before="0" w:after="0"/>
        <w:jc w:val="right"/>
        <w:rPr>
          <w:b w:val="0"/>
          <w:i w:val="0"/>
          <w:sz w:val="20"/>
          <w:szCs w:val="20"/>
        </w:rPr>
      </w:pPr>
    </w:p>
    <w:p w:rsidR="00FF5458" w:rsidRPr="0064404B" w:rsidRDefault="00FF5458" w:rsidP="00FF5458">
      <w:pPr>
        <w:pStyle w:val="5"/>
        <w:spacing w:before="0" w:after="0"/>
        <w:jc w:val="right"/>
        <w:rPr>
          <w:b w:val="0"/>
          <w:i w:val="0"/>
          <w:sz w:val="28"/>
          <w:szCs w:val="28"/>
        </w:rPr>
      </w:pPr>
      <w:r w:rsidRPr="0064404B">
        <w:rPr>
          <w:b w:val="0"/>
          <w:i w:val="0"/>
          <w:sz w:val="28"/>
          <w:szCs w:val="28"/>
        </w:rPr>
        <w:t xml:space="preserve">Приложение №2 </w:t>
      </w:r>
    </w:p>
    <w:p w:rsidR="00FF5458" w:rsidRPr="0064404B" w:rsidRDefault="00FF5458" w:rsidP="00FF5458">
      <w:pPr>
        <w:pStyle w:val="5"/>
        <w:spacing w:before="0" w:after="0"/>
        <w:jc w:val="right"/>
        <w:rPr>
          <w:b w:val="0"/>
          <w:i w:val="0"/>
          <w:sz w:val="28"/>
          <w:szCs w:val="28"/>
        </w:rPr>
      </w:pPr>
      <w:r w:rsidRPr="0064404B">
        <w:rPr>
          <w:b w:val="0"/>
          <w:i w:val="0"/>
          <w:sz w:val="28"/>
          <w:szCs w:val="28"/>
        </w:rPr>
        <w:t>к административному регламенту</w:t>
      </w:r>
    </w:p>
    <w:p w:rsidR="00FF5458" w:rsidRDefault="00FF5458" w:rsidP="00FF5458">
      <w:pPr>
        <w:pStyle w:val="5"/>
        <w:spacing w:before="0" w:after="0"/>
        <w:jc w:val="right"/>
        <w:rPr>
          <w:b w:val="0"/>
          <w:sz w:val="18"/>
          <w:szCs w:val="18"/>
        </w:rPr>
      </w:pPr>
    </w:p>
    <w:p w:rsidR="00FF5458" w:rsidRPr="00062662" w:rsidRDefault="00FF5458" w:rsidP="00FF5458">
      <w:pPr>
        <w:pStyle w:val="5"/>
        <w:spacing w:before="0" w:after="0"/>
        <w:jc w:val="center"/>
        <w:rPr>
          <w:i w:val="0"/>
          <w:sz w:val="24"/>
          <w:szCs w:val="24"/>
        </w:rPr>
      </w:pPr>
    </w:p>
    <w:p w:rsidR="00FF5458" w:rsidRPr="00062662" w:rsidRDefault="00FF5458" w:rsidP="00FF5458">
      <w:pPr>
        <w:pStyle w:val="5"/>
        <w:spacing w:before="0" w:after="0"/>
        <w:jc w:val="center"/>
        <w:rPr>
          <w:i w:val="0"/>
          <w:caps/>
          <w:sz w:val="24"/>
          <w:szCs w:val="24"/>
        </w:rPr>
      </w:pPr>
      <w:r w:rsidRPr="00062662">
        <w:rPr>
          <w:i w:val="0"/>
          <w:caps/>
          <w:sz w:val="24"/>
          <w:szCs w:val="24"/>
        </w:rPr>
        <w:t>Журнал</w:t>
      </w:r>
    </w:p>
    <w:p w:rsidR="00FF5458" w:rsidRPr="00062662" w:rsidRDefault="00FF5458" w:rsidP="00FF5458">
      <w:pPr>
        <w:pStyle w:val="5"/>
        <w:spacing w:before="0" w:after="0"/>
        <w:jc w:val="center"/>
        <w:rPr>
          <w:i w:val="0"/>
          <w:color w:val="000000"/>
          <w:sz w:val="24"/>
          <w:szCs w:val="24"/>
        </w:rPr>
      </w:pPr>
      <w:r w:rsidRPr="00062662">
        <w:rPr>
          <w:i w:val="0"/>
          <w:sz w:val="24"/>
          <w:szCs w:val="24"/>
        </w:rPr>
        <w:t xml:space="preserve"> </w:t>
      </w:r>
      <w:r w:rsidRPr="00062662">
        <w:rPr>
          <w:i w:val="0"/>
          <w:color w:val="000000"/>
          <w:sz w:val="24"/>
          <w:szCs w:val="24"/>
        </w:rPr>
        <w:t>учёта заявлений граждан А</w:t>
      </w:r>
      <w:r>
        <w:rPr>
          <w:i w:val="0"/>
          <w:color w:val="000000"/>
          <w:sz w:val="24"/>
          <w:szCs w:val="24"/>
        </w:rPr>
        <w:t>язгуловского</w:t>
      </w:r>
      <w:r w:rsidRPr="00062662">
        <w:rPr>
          <w:i w:val="0"/>
          <w:color w:val="000000"/>
          <w:sz w:val="24"/>
          <w:szCs w:val="24"/>
        </w:rPr>
        <w:t xml:space="preserve"> сельского поселения</w:t>
      </w:r>
    </w:p>
    <w:p w:rsidR="00FF5458" w:rsidRPr="00062662" w:rsidRDefault="00FF5458" w:rsidP="00FF5458">
      <w:pPr>
        <w:pStyle w:val="5"/>
        <w:spacing w:before="0" w:after="0"/>
        <w:jc w:val="center"/>
        <w:rPr>
          <w:i w:val="0"/>
          <w:color w:val="000000"/>
          <w:sz w:val="24"/>
          <w:szCs w:val="24"/>
        </w:rPr>
      </w:pPr>
    </w:p>
    <w:p w:rsidR="00FF5458" w:rsidRPr="00062662" w:rsidRDefault="00FF5458" w:rsidP="00FF5458">
      <w:pPr>
        <w:pStyle w:val="5"/>
        <w:spacing w:before="0" w:after="0"/>
        <w:jc w:val="right"/>
        <w:rPr>
          <w:b w:val="0"/>
          <w:i w:val="0"/>
          <w:color w:val="000000"/>
          <w:sz w:val="18"/>
          <w:szCs w:val="18"/>
        </w:rPr>
      </w:pPr>
      <w:r w:rsidRPr="00062662">
        <w:rPr>
          <w:b w:val="0"/>
          <w:i w:val="0"/>
          <w:color w:val="000000"/>
          <w:sz w:val="18"/>
          <w:szCs w:val="18"/>
        </w:rPr>
        <w:t>Левая сторона журнала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9"/>
        <w:gridCol w:w="2024"/>
        <w:gridCol w:w="2745"/>
        <w:gridCol w:w="3960"/>
      </w:tblGrid>
      <w:tr w:rsidR="00FF5458" w:rsidRPr="00062662" w:rsidTr="00592BEC">
        <w:trPr>
          <w:trHeight w:val="835"/>
        </w:trPr>
        <w:tc>
          <w:tcPr>
            <w:tcW w:w="919"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Рег. №</w:t>
            </w:r>
          </w:p>
        </w:tc>
        <w:tc>
          <w:tcPr>
            <w:tcW w:w="2024"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Дата поступления</w:t>
            </w:r>
          </w:p>
        </w:tc>
        <w:tc>
          <w:tcPr>
            <w:tcW w:w="2745" w:type="dxa"/>
            <w:shd w:val="clear" w:color="auto" w:fill="auto"/>
            <w:vAlign w:val="center"/>
          </w:tcPr>
          <w:p w:rsidR="00FF5458" w:rsidRPr="00062662" w:rsidRDefault="00FF5458" w:rsidP="00592BEC">
            <w:pPr>
              <w:pStyle w:val="5"/>
              <w:ind w:right="34"/>
              <w:jc w:val="center"/>
              <w:rPr>
                <w:b w:val="0"/>
                <w:i w:val="0"/>
                <w:sz w:val="24"/>
                <w:szCs w:val="24"/>
              </w:rPr>
            </w:pPr>
            <w:r w:rsidRPr="00062662">
              <w:rPr>
                <w:b w:val="0"/>
                <w:i w:val="0"/>
                <w:sz w:val="24"/>
                <w:szCs w:val="24"/>
              </w:rPr>
              <w:t>Ф.И.О., адрес заявителя</w:t>
            </w:r>
          </w:p>
        </w:tc>
        <w:tc>
          <w:tcPr>
            <w:tcW w:w="3960"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Краткое содержание</w:t>
            </w:r>
          </w:p>
        </w:tc>
      </w:tr>
      <w:tr w:rsidR="00FF5458" w:rsidRPr="00062662" w:rsidTr="00592BEC">
        <w:tc>
          <w:tcPr>
            <w:tcW w:w="919" w:type="dxa"/>
            <w:shd w:val="clear" w:color="auto" w:fill="auto"/>
          </w:tcPr>
          <w:p w:rsidR="00FF5458" w:rsidRPr="00062662" w:rsidRDefault="00FF5458" w:rsidP="00592BEC">
            <w:pPr>
              <w:pStyle w:val="5"/>
              <w:spacing w:before="0" w:after="0"/>
              <w:rPr>
                <w:b w:val="0"/>
                <w:i w:val="0"/>
                <w:sz w:val="24"/>
                <w:szCs w:val="24"/>
              </w:rPr>
            </w:pPr>
          </w:p>
        </w:tc>
        <w:tc>
          <w:tcPr>
            <w:tcW w:w="2024" w:type="dxa"/>
            <w:shd w:val="clear" w:color="auto" w:fill="auto"/>
          </w:tcPr>
          <w:p w:rsidR="00FF5458" w:rsidRPr="00062662" w:rsidRDefault="00FF5458" w:rsidP="00592BEC">
            <w:pPr>
              <w:pStyle w:val="5"/>
              <w:spacing w:before="0" w:after="0"/>
              <w:rPr>
                <w:b w:val="0"/>
                <w:i w:val="0"/>
                <w:sz w:val="24"/>
                <w:szCs w:val="24"/>
              </w:rPr>
            </w:pPr>
          </w:p>
        </w:tc>
        <w:tc>
          <w:tcPr>
            <w:tcW w:w="2745" w:type="dxa"/>
            <w:shd w:val="clear" w:color="auto" w:fill="auto"/>
          </w:tcPr>
          <w:p w:rsidR="00FF5458" w:rsidRPr="00062662" w:rsidRDefault="00FF5458" w:rsidP="00592BEC">
            <w:pPr>
              <w:pStyle w:val="5"/>
              <w:spacing w:before="0" w:after="0"/>
              <w:rPr>
                <w:b w:val="0"/>
                <w:i w:val="0"/>
                <w:sz w:val="24"/>
                <w:szCs w:val="24"/>
              </w:rPr>
            </w:pPr>
          </w:p>
        </w:tc>
        <w:tc>
          <w:tcPr>
            <w:tcW w:w="396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919" w:type="dxa"/>
            <w:shd w:val="clear" w:color="auto" w:fill="auto"/>
          </w:tcPr>
          <w:p w:rsidR="00FF5458" w:rsidRPr="00062662" w:rsidRDefault="00FF5458" w:rsidP="00592BEC">
            <w:pPr>
              <w:pStyle w:val="5"/>
              <w:spacing w:before="0" w:after="0"/>
              <w:rPr>
                <w:b w:val="0"/>
                <w:i w:val="0"/>
                <w:sz w:val="24"/>
                <w:szCs w:val="24"/>
              </w:rPr>
            </w:pPr>
          </w:p>
        </w:tc>
        <w:tc>
          <w:tcPr>
            <w:tcW w:w="2024" w:type="dxa"/>
            <w:shd w:val="clear" w:color="auto" w:fill="auto"/>
          </w:tcPr>
          <w:p w:rsidR="00FF5458" w:rsidRPr="00062662" w:rsidRDefault="00FF5458" w:rsidP="00592BEC">
            <w:pPr>
              <w:pStyle w:val="5"/>
              <w:spacing w:before="0" w:after="0"/>
              <w:rPr>
                <w:b w:val="0"/>
                <w:i w:val="0"/>
                <w:sz w:val="24"/>
                <w:szCs w:val="24"/>
              </w:rPr>
            </w:pPr>
          </w:p>
        </w:tc>
        <w:tc>
          <w:tcPr>
            <w:tcW w:w="2745" w:type="dxa"/>
            <w:shd w:val="clear" w:color="auto" w:fill="auto"/>
          </w:tcPr>
          <w:p w:rsidR="00FF5458" w:rsidRPr="00062662" w:rsidRDefault="00FF5458" w:rsidP="00592BEC">
            <w:pPr>
              <w:pStyle w:val="5"/>
              <w:spacing w:before="0" w:after="0"/>
              <w:rPr>
                <w:b w:val="0"/>
                <w:i w:val="0"/>
                <w:sz w:val="24"/>
                <w:szCs w:val="24"/>
              </w:rPr>
            </w:pPr>
          </w:p>
        </w:tc>
        <w:tc>
          <w:tcPr>
            <w:tcW w:w="396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919" w:type="dxa"/>
            <w:shd w:val="clear" w:color="auto" w:fill="auto"/>
          </w:tcPr>
          <w:p w:rsidR="00FF5458" w:rsidRPr="00062662" w:rsidRDefault="00FF5458" w:rsidP="00592BEC">
            <w:pPr>
              <w:pStyle w:val="5"/>
              <w:spacing w:before="0" w:after="0"/>
              <w:rPr>
                <w:b w:val="0"/>
                <w:i w:val="0"/>
                <w:sz w:val="24"/>
                <w:szCs w:val="24"/>
              </w:rPr>
            </w:pPr>
          </w:p>
        </w:tc>
        <w:tc>
          <w:tcPr>
            <w:tcW w:w="2024" w:type="dxa"/>
            <w:shd w:val="clear" w:color="auto" w:fill="auto"/>
          </w:tcPr>
          <w:p w:rsidR="00FF5458" w:rsidRPr="00062662" w:rsidRDefault="00FF5458" w:rsidP="00592BEC">
            <w:pPr>
              <w:pStyle w:val="5"/>
              <w:spacing w:before="0" w:after="0"/>
              <w:rPr>
                <w:b w:val="0"/>
                <w:i w:val="0"/>
                <w:sz w:val="24"/>
                <w:szCs w:val="24"/>
              </w:rPr>
            </w:pPr>
          </w:p>
        </w:tc>
        <w:tc>
          <w:tcPr>
            <w:tcW w:w="2745" w:type="dxa"/>
            <w:shd w:val="clear" w:color="auto" w:fill="auto"/>
          </w:tcPr>
          <w:p w:rsidR="00FF5458" w:rsidRPr="00062662" w:rsidRDefault="00FF5458" w:rsidP="00592BEC">
            <w:pPr>
              <w:pStyle w:val="5"/>
              <w:spacing w:before="0" w:after="0"/>
              <w:rPr>
                <w:b w:val="0"/>
                <w:i w:val="0"/>
                <w:sz w:val="24"/>
                <w:szCs w:val="24"/>
              </w:rPr>
            </w:pPr>
          </w:p>
        </w:tc>
        <w:tc>
          <w:tcPr>
            <w:tcW w:w="396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919" w:type="dxa"/>
            <w:shd w:val="clear" w:color="auto" w:fill="auto"/>
          </w:tcPr>
          <w:p w:rsidR="00FF5458" w:rsidRPr="00062662" w:rsidRDefault="00FF5458" w:rsidP="00592BEC">
            <w:pPr>
              <w:pStyle w:val="5"/>
              <w:spacing w:before="0" w:after="0"/>
              <w:rPr>
                <w:b w:val="0"/>
                <w:i w:val="0"/>
                <w:sz w:val="24"/>
                <w:szCs w:val="24"/>
              </w:rPr>
            </w:pPr>
          </w:p>
        </w:tc>
        <w:tc>
          <w:tcPr>
            <w:tcW w:w="2024" w:type="dxa"/>
            <w:shd w:val="clear" w:color="auto" w:fill="auto"/>
          </w:tcPr>
          <w:p w:rsidR="00FF5458" w:rsidRPr="00062662" w:rsidRDefault="00FF5458" w:rsidP="00592BEC">
            <w:pPr>
              <w:pStyle w:val="5"/>
              <w:spacing w:before="0" w:after="0"/>
              <w:rPr>
                <w:b w:val="0"/>
                <w:i w:val="0"/>
                <w:sz w:val="24"/>
                <w:szCs w:val="24"/>
              </w:rPr>
            </w:pPr>
          </w:p>
        </w:tc>
        <w:tc>
          <w:tcPr>
            <w:tcW w:w="2745" w:type="dxa"/>
            <w:shd w:val="clear" w:color="auto" w:fill="auto"/>
          </w:tcPr>
          <w:p w:rsidR="00FF5458" w:rsidRPr="00062662" w:rsidRDefault="00FF5458" w:rsidP="00592BEC">
            <w:pPr>
              <w:pStyle w:val="5"/>
              <w:spacing w:before="0" w:after="0"/>
              <w:rPr>
                <w:b w:val="0"/>
                <w:i w:val="0"/>
                <w:sz w:val="24"/>
                <w:szCs w:val="24"/>
              </w:rPr>
            </w:pPr>
          </w:p>
        </w:tc>
        <w:tc>
          <w:tcPr>
            <w:tcW w:w="3960" w:type="dxa"/>
            <w:shd w:val="clear" w:color="auto" w:fill="auto"/>
          </w:tcPr>
          <w:p w:rsidR="00FF5458" w:rsidRPr="00062662" w:rsidRDefault="00FF5458" w:rsidP="00592BEC">
            <w:pPr>
              <w:pStyle w:val="5"/>
              <w:spacing w:before="0" w:after="0"/>
              <w:rPr>
                <w:b w:val="0"/>
                <w:i w:val="0"/>
                <w:sz w:val="24"/>
                <w:szCs w:val="24"/>
              </w:rPr>
            </w:pPr>
          </w:p>
        </w:tc>
      </w:tr>
    </w:tbl>
    <w:p w:rsidR="00FF5458" w:rsidRPr="00062662" w:rsidRDefault="00FF5458" w:rsidP="00FF5458">
      <w:pPr>
        <w:pStyle w:val="5"/>
        <w:spacing w:before="0" w:after="0"/>
        <w:rPr>
          <w:b w:val="0"/>
          <w:i w:val="0"/>
          <w:sz w:val="24"/>
          <w:szCs w:val="24"/>
        </w:rPr>
      </w:pPr>
    </w:p>
    <w:p w:rsidR="00FF5458" w:rsidRPr="00062662" w:rsidRDefault="00FF5458" w:rsidP="00FF5458">
      <w:pPr>
        <w:pStyle w:val="5"/>
        <w:spacing w:before="0" w:after="0"/>
        <w:jc w:val="right"/>
        <w:rPr>
          <w:b w:val="0"/>
          <w:i w:val="0"/>
          <w:sz w:val="24"/>
          <w:szCs w:val="24"/>
        </w:rPr>
      </w:pPr>
      <w:r w:rsidRPr="00062662">
        <w:rPr>
          <w:b w:val="0"/>
          <w:i w:val="0"/>
          <w:color w:val="000000"/>
          <w:sz w:val="18"/>
          <w:szCs w:val="18"/>
        </w:rPr>
        <w:t>Правая сторона журнала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2"/>
        <w:gridCol w:w="2670"/>
        <w:gridCol w:w="4760"/>
      </w:tblGrid>
      <w:tr w:rsidR="00FF5458" w:rsidRPr="00062662" w:rsidTr="00592BEC">
        <w:tc>
          <w:tcPr>
            <w:tcW w:w="2660"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Ответственный исполнитель</w:t>
            </w:r>
          </w:p>
        </w:tc>
        <w:tc>
          <w:tcPr>
            <w:tcW w:w="2848"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Исх. № и дата ответа</w:t>
            </w:r>
          </w:p>
        </w:tc>
        <w:tc>
          <w:tcPr>
            <w:tcW w:w="5090"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Отметка об исполнении</w:t>
            </w:r>
          </w:p>
        </w:tc>
      </w:tr>
      <w:tr w:rsidR="00FF5458" w:rsidRPr="00062662" w:rsidTr="00592BEC">
        <w:tc>
          <w:tcPr>
            <w:tcW w:w="2660" w:type="dxa"/>
            <w:shd w:val="clear" w:color="auto" w:fill="auto"/>
          </w:tcPr>
          <w:p w:rsidR="00FF5458" w:rsidRPr="00062662" w:rsidRDefault="00FF5458" w:rsidP="00592BEC">
            <w:pPr>
              <w:pStyle w:val="5"/>
              <w:spacing w:before="0" w:after="0"/>
              <w:rPr>
                <w:b w:val="0"/>
                <w:i w:val="0"/>
                <w:sz w:val="24"/>
                <w:szCs w:val="24"/>
              </w:rPr>
            </w:pPr>
          </w:p>
        </w:tc>
        <w:tc>
          <w:tcPr>
            <w:tcW w:w="2848" w:type="dxa"/>
            <w:shd w:val="clear" w:color="auto" w:fill="auto"/>
          </w:tcPr>
          <w:p w:rsidR="00FF5458" w:rsidRPr="00062662" w:rsidRDefault="00FF5458" w:rsidP="00592BEC">
            <w:pPr>
              <w:pStyle w:val="5"/>
              <w:spacing w:before="0" w:after="0"/>
              <w:rPr>
                <w:b w:val="0"/>
                <w:i w:val="0"/>
                <w:sz w:val="24"/>
                <w:szCs w:val="24"/>
              </w:rPr>
            </w:pPr>
          </w:p>
        </w:tc>
        <w:tc>
          <w:tcPr>
            <w:tcW w:w="509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2660" w:type="dxa"/>
            <w:shd w:val="clear" w:color="auto" w:fill="auto"/>
          </w:tcPr>
          <w:p w:rsidR="00FF5458" w:rsidRPr="00062662" w:rsidRDefault="00FF5458" w:rsidP="00592BEC">
            <w:pPr>
              <w:pStyle w:val="5"/>
              <w:spacing w:before="0" w:after="0"/>
              <w:rPr>
                <w:b w:val="0"/>
                <w:i w:val="0"/>
                <w:sz w:val="24"/>
                <w:szCs w:val="24"/>
              </w:rPr>
            </w:pPr>
          </w:p>
        </w:tc>
        <w:tc>
          <w:tcPr>
            <w:tcW w:w="2848" w:type="dxa"/>
            <w:shd w:val="clear" w:color="auto" w:fill="auto"/>
          </w:tcPr>
          <w:p w:rsidR="00FF5458" w:rsidRPr="00062662" w:rsidRDefault="00FF5458" w:rsidP="00592BEC">
            <w:pPr>
              <w:pStyle w:val="5"/>
              <w:spacing w:before="0" w:after="0"/>
              <w:rPr>
                <w:b w:val="0"/>
                <w:i w:val="0"/>
                <w:sz w:val="24"/>
                <w:szCs w:val="24"/>
              </w:rPr>
            </w:pPr>
          </w:p>
        </w:tc>
        <w:tc>
          <w:tcPr>
            <w:tcW w:w="509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2660" w:type="dxa"/>
            <w:shd w:val="clear" w:color="auto" w:fill="auto"/>
          </w:tcPr>
          <w:p w:rsidR="00FF5458" w:rsidRPr="00062662" w:rsidRDefault="00FF5458" w:rsidP="00592BEC">
            <w:pPr>
              <w:pStyle w:val="5"/>
              <w:spacing w:before="0" w:after="0"/>
              <w:rPr>
                <w:b w:val="0"/>
                <w:i w:val="0"/>
                <w:sz w:val="24"/>
                <w:szCs w:val="24"/>
              </w:rPr>
            </w:pPr>
          </w:p>
        </w:tc>
        <w:tc>
          <w:tcPr>
            <w:tcW w:w="2848" w:type="dxa"/>
            <w:shd w:val="clear" w:color="auto" w:fill="auto"/>
          </w:tcPr>
          <w:p w:rsidR="00FF5458" w:rsidRPr="00062662" w:rsidRDefault="00FF5458" w:rsidP="00592BEC">
            <w:pPr>
              <w:pStyle w:val="5"/>
              <w:spacing w:before="0" w:after="0"/>
              <w:rPr>
                <w:b w:val="0"/>
                <w:i w:val="0"/>
                <w:sz w:val="24"/>
                <w:szCs w:val="24"/>
              </w:rPr>
            </w:pPr>
          </w:p>
        </w:tc>
        <w:tc>
          <w:tcPr>
            <w:tcW w:w="509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2660" w:type="dxa"/>
            <w:shd w:val="clear" w:color="auto" w:fill="auto"/>
          </w:tcPr>
          <w:p w:rsidR="00FF5458" w:rsidRPr="00062662" w:rsidRDefault="00FF5458" w:rsidP="00592BEC">
            <w:pPr>
              <w:pStyle w:val="5"/>
              <w:spacing w:before="0" w:after="0"/>
              <w:rPr>
                <w:b w:val="0"/>
                <w:i w:val="0"/>
                <w:sz w:val="24"/>
                <w:szCs w:val="24"/>
              </w:rPr>
            </w:pPr>
          </w:p>
        </w:tc>
        <w:tc>
          <w:tcPr>
            <w:tcW w:w="2848" w:type="dxa"/>
            <w:shd w:val="clear" w:color="auto" w:fill="auto"/>
          </w:tcPr>
          <w:p w:rsidR="00FF5458" w:rsidRPr="00062662" w:rsidRDefault="00FF5458" w:rsidP="00592BEC">
            <w:pPr>
              <w:pStyle w:val="5"/>
              <w:spacing w:before="0" w:after="0"/>
              <w:rPr>
                <w:b w:val="0"/>
                <w:i w:val="0"/>
                <w:sz w:val="24"/>
                <w:szCs w:val="24"/>
              </w:rPr>
            </w:pPr>
          </w:p>
        </w:tc>
        <w:tc>
          <w:tcPr>
            <w:tcW w:w="5090" w:type="dxa"/>
            <w:shd w:val="clear" w:color="auto" w:fill="auto"/>
          </w:tcPr>
          <w:p w:rsidR="00FF5458" w:rsidRPr="00062662" w:rsidRDefault="00FF5458" w:rsidP="00592BEC">
            <w:pPr>
              <w:pStyle w:val="5"/>
              <w:spacing w:before="0" w:after="0"/>
              <w:rPr>
                <w:b w:val="0"/>
                <w:i w:val="0"/>
                <w:sz w:val="24"/>
                <w:szCs w:val="24"/>
              </w:rPr>
            </w:pPr>
          </w:p>
        </w:tc>
      </w:tr>
    </w:tbl>
    <w:p w:rsidR="00FF5458" w:rsidRPr="00062662" w:rsidRDefault="00FF5458" w:rsidP="00FF5458">
      <w:pPr>
        <w:pStyle w:val="5"/>
        <w:spacing w:before="0" w:after="0"/>
        <w:rPr>
          <w:b w:val="0"/>
          <w:i w:val="0"/>
          <w:sz w:val="24"/>
          <w:szCs w:val="24"/>
        </w:rPr>
      </w:pPr>
    </w:p>
    <w:p w:rsidR="00FF5458" w:rsidRPr="00062662" w:rsidRDefault="0073700A" w:rsidP="00FF5458">
      <w:pPr>
        <w:pStyle w:val="5"/>
        <w:spacing w:before="0" w:after="0"/>
        <w:ind w:left="7788"/>
        <w:rPr>
          <w:b w:val="0"/>
          <w:bCs w:val="0"/>
          <w:i w:val="0"/>
          <w:color w:val="000000"/>
          <w:sz w:val="18"/>
          <w:szCs w:val="18"/>
        </w:rPr>
      </w:pPr>
      <w:bookmarkStart w:id="1" w:name="_Приложение_№_2"/>
      <w:bookmarkStart w:id="2" w:name="_Приложение_№_3"/>
      <w:bookmarkEnd w:id="1"/>
      <w:bookmarkEnd w:id="2"/>
      <w:r w:rsidRPr="0073700A">
        <w:rPr>
          <w:i w:val="0"/>
          <w:noProof/>
          <w:sz w:val="28"/>
          <w:szCs w:val="28"/>
        </w:rPr>
        <w:pict>
          <v:group id="_x0000_s1026" style="position:absolute;left:0;text-align:left;margin-left:-496.85pt;margin-top:8.5pt;width:25.5pt;height:55.05pt;z-index:251660288" coordorigin="1290,4590" coordsize="510,591">
            <v:line id="_x0000_s1027" style="position:absolute" from="1320,4590" to="1770,4590"/>
            <v:line id="_x0000_s1028" style="position:absolute" from="1290,5178" to="1800,5178"/>
            <v:line id="_x0000_s1029" style="position:absolute" from="1458,4596" to="1458,5181">
              <v:stroke startarrow="classic" endarrow="classic"/>
            </v:line>
          </v:group>
        </w:pict>
      </w:r>
      <w:bookmarkStart w:id="3" w:name="_Приложение_№_4"/>
      <w:bookmarkEnd w:id="3"/>
    </w:p>
    <w:p w:rsidR="00FF5458" w:rsidRPr="00062662" w:rsidRDefault="00FF5458" w:rsidP="00FF5458">
      <w:pPr>
        <w:pStyle w:val="5"/>
        <w:spacing w:before="0" w:after="0"/>
        <w:ind w:left="7788"/>
        <w:rPr>
          <w:b w:val="0"/>
          <w:bCs w:val="0"/>
          <w:i w:val="0"/>
          <w:color w:val="000000"/>
          <w:sz w:val="18"/>
          <w:szCs w:val="18"/>
        </w:rPr>
      </w:pPr>
      <w:r w:rsidRPr="00062662">
        <w:rPr>
          <w:b w:val="0"/>
          <w:bCs w:val="0"/>
          <w:i w:val="0"/>
          <w:color w:val="000000"/>
          <w:sz w:val="18"/>
          <w:szCs w:val="18"/>
        </w:rPr>
        <w:t xml:space="preserve">  Приложение № 3</w:t>
      </w:r>
    </w:p>
    <w:p w:rsidR="00FF5458" w:rsidRPr="00062662" w:rsidRDefault="00FF5458" w:rsidP="00FF5458">
      <w:pPr>
        <w:pStyle w:val="5"/>
        <w:spacing w:before="0" w:after="0"/>
        <w:jc w:val="right"/>
        <w:rPr>
          <w:b w:val="0"/>
          <w:i w:val="0"/>
          <w:sz w:val="18"/>
          <w:szCs w:val="18"/>
        </w:rPr>
      </w:pPr>
      <w:r w:rsidRPr="00062662">
        <w:rPr>
          <w:b w:val="0"/>
          <w:i w:val="0"/>
          <w:sz w:val="18"/>
          <w:szCs w:val="18"/>
        </w:rPr>
        <w:t>к административному регламенту</w:t>
      </w:r>
    </w:p>
    <w:p w:rsidR="00FF5458" w:rsidRPr="00062662" w:rsidRDefault="00FF5458" w:rsidP="00FF5458">
      <w:pPr>
        <w:pStyle w:val="5"/>
        <w:spacing w:before="0" w:after="0"/>
        <w:jc w:val="center"/>
        <w:rPr>
          <w:i w:val="0"/>
          <w:sz w:val="24"/>
          <w:szCs w:val="24"/>
        </w:rPr>
      </w:pPr>
    </w:p>
    <w:p w:rsidR="00FF5458" w:rsidRPr="00062662" w:rsidRDefault="00FF5458" w:rsidP="00FF5458">
      <w:pPr>
        <w:pStyle w:val="5"/>
        <w:spacing w:before="0" w:after="0"/>
        <w:jc w:val="center"/>
        <w:rPr>
          <w:i w:val="0"/>
          <w:sz w:val="24"/>
          <w:szCs w:val="24"/>
        </w:rPr>
      </w:pPr>
    </w:p>
    <w:p w:rsidR="00FF5458" w:rsidRPr="00062662" w:rsidRDefault="00FF5458" w:rsidP="00FF5458">
      <w:pPr>
        <w:pStyle w:val="5"/>
        <w:spacing w:before="0" w:after="0"/>
        <w:jc w:val="center"/>
        <w:rPr>
          <w:i w:val="0"/>
          <w:caps/>
          <w:sz w:val="24"/>
          <w:szCs w:val="24"/>
        </w:rPr>
      </w:pPr>
      <w:r w:rsidRPr="00062662">
        <w:rPr>
          <w:i w:val="0"/>
          <w:caps/>
          <w:sz w:val="24"/>
          <w:szCs w:val="24"/>
        </w:rPr>
        <w:t>Журнал</w:t>
      </w:r>
    </w:p>
    <w:p w:rsidR="00FF5458" w:rsidRPr="00062662" w:rsidRDefault="00FF5458" w:rsidP="00FF5458">
      <w:pPr>
        <w:pStyle w:val="5"/>
        <w:spacing w:before="0" w:after="0"/>
        <w:jc w:val="center"/>
        <w:rPr>
          <w:i w:val="0"/>
          <w:color w:val="000000"/>
          <w:sz w:val="24"/>
          <w:szCs w:val="24"/>
        </w:rPr>
      </w:pPr>
      <w:r w:rsidRPr="00062662">
        <w:rPr>
          <w:i w:val="0"/>
          <w:sz w:val="24"/>
          <w:szCs w:val="24"/>
        </w:rPr>
        <w:t xml:space="preserve"> </w:t>
      </w:r>
      <w:r w:rsidRPr="00062662">
        <w:rPr>
          <w:i w:val="0"/>
          <w:color w:val="000000"/>
          <w:sz w:val="24"/>
          <w:szCs w:val="24"/>
        </w:rPr>
        <w:t>учёта исходящих ответов на заявления граждан А</w:t>
      </w:r>
      <w:r>
        <w:rPr>
          <w:i w:val="0"/>
          <w:color w:val="000000"/>
          <w:sz w:val="24"/>
          <w:szCs w:val="24"/>
        </w:rPr>
        <w:t>язгуловского</w:t>
      </w:r>
      <w:r w:rsidRPr="00062662">
        <w:rPr>
          <w:i w:val="0"/>
          <w:color w:val="000000"/>
          <w:sz w:val="24"/>
          <w:szCs w:val="24"/>
        </w:rPr>
        <w:t xml:space="preserve"> сельского поселения</w:t>
      </w:r>
    </w:p>
    <w:p w:rsidR="00FF5458" w:rsidRPr="00062662" w:rsidRDefault="00FF5458" w:rsidP="00FF5458">
      <w:pPr>
        <w:pStyle w:val="5"/>
        <w:spacing w:before="0" w:after="0"/>
        <w:jc w:val="center"/>
        <w:rPr>
          <w:i w:val="0"/>
          <w:color w:val="000000"/>
          <w:sz w:val="24"/>
          <w:szCs w:val="24"/>
        </w:rPr>
      </w:pPr>
    </w:p>
    <w:p w:rsidR="00FF5458" w:rsidRPr="00062662" w:rsidRDefault="00FF5458" w:rsidP="00FF5458">
      <w:pPr>
        <w:pStyle w:val="5"/>
        <w:spacing w:before="0" w:after="0"/>
        <w:jc w:val="right"/>
        <w:rPr>
          <w:b w:val="0"/>
          <w:i w:val="0"/>
          <w:color w:val="000000"/>
          <w:sz w:val="18"/>
          <w:szCs w:val="18"/>
        </w:rPr>
      </w:pPr>
      <w:r w:rsidRPr="00062662">
        <w:rPr>
          <w:b w:val="0"/>
          <w:i w:val="0"/>
          <w:color w:val="000000"/>
          <w:sz w:val="18"/>
          <w:szCs w:val="18"/>
        </w:rPr>
        <w:t>Левая сторона журнала</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106"/>
        <w:gridCol w:w="2700"/>
        <w:gridCol w:w="3600"/>
      </w:tblGrid>
      <w:tr w:rsidR="00FF5458" w:rsidRPr="00062662" w:rsidTr="00592BEC">
        <w:tc>
          <w:tcPr>
            <w:tcW w:w="1242"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Рег. №</w:t>
            </w:r>
          </w:p>
        </w:tc>
        <w:tc>
          <w:tcPr>
            <w:tcW w:w="2106"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Дата регистрации</w:t>
            </w:r>
          </w:p>
        </w:tc>
        <w:tc>
          <w:tcPr>
            <w:tcW w:w="2700"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Ф.И.О. и наименование адресата</w:t>
            </w:r>
          </w:p>
        </w:tc>
        <w:tc>
          <w:tcPr>
            <w:tcW w:w="3600"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Краткое содержание</w:t>
            </w:r>
          </w:p>
        </w:tc>
      </w:tr>
      <w:tr w:rsidR="00FF5458" w:rsidRPr="00062662" w:rsidTr="00592BEC">
        <w:tc>
          <w:tcPr>
            <w:tcW w:w="1242" w:type="dxa"/>
            <w:shd w:val="clear" w:color="auto" w:fill="auto"/>
          </w:tcPr>
          <w:p w:rsidR="00FF5458" w:rsidRPr="00062662" w:rsidRDefault="00FF5458" w:rsidP="00592BEC">
            <w:pPr>
              <w:pStyle w:val="5"/>
              <w:spacing w:before="0" w:after="0"/>
              <w:rPr>
                <w:b w:val="0"/>
                <w:i w:val="0"/>
                <w:sz w:val="24"/>
                <w:szCs w:val="24"/>
              </w:rPr>
            </w:pPr>
          </w:p>
        </w:tc>
        <w:tc>
          <w:tcPr>
            <w:tcW w:w="2106"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360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1242" w:type="dxa"/>
            <w:shd w:val="clear" w:color="auto" w:fill="auto"/>
          </w:tcPr>
          <w:p w:rsidR="00FF5458" w:rsidRPr="00062662" w:rsidRDefault="00FF5458" w:rsidP="00592BEC">
            <w:pPr>
              <w:pStyle w:val="5"/>
              <w:spacing w:before="0" w:after="0"/>
              <w:rPr>
                <w:b w:val="0"/>
                <w:i w:val="0"/>
                <w:sz w:val="24"/>
                <w:szCs w:val="24"/>
              </w:rPr>
            </w:pPr>
          </w:p>
        </w:tc>
        <w:tc>
          <w:tcPr>
            <w:tcW w:w="2106"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360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1242" w:type="dxa"/>
            <w:shd w:val="clear" w:color="auto" w:fill="auto"/>
          </w:tcPr>
          <w:p w:rsidR="00FF5458" w:rsidRPr="00062662" w:rsidRDefault="00FF5458" w:rsidP="00592BEC">
            <w:pPr>
              <w:pStyle w:val="5"/>
              <w:spacing w:before="0" w:after="0"/>
              <w:rPr>
                <w:b w:val="0"/>
                <w:i w:val="0"/>
                <w:sz w:val="24"/>
                <w:szCs w:val="24"/>
              </w:rPr>
            </w:pPr>
          </w:p>
        </w:tc>
        <w:tc>
          <w:tcPr>
            <w:tcW w:w="2106"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360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1242" w:type="dxa"/>
            <w:shd w:val="clear" w:color="auto" w:fill="auto"/>
          </w:tcPr>
          <w:p w:rsidR="00FF5458" w:rsidRPr="00062662" w:rsidRDefault="00FF5458" w:rsidP="00592BEC">
            <w:pPr>
              <w:pStyle w:val="5"/>
              <w:spacing w:before="0" w:after="0"/>
              <w:rPr>
                <w:b w:val="0"/>
                <w:i w:val="0"/>
                <w:sz w:val="24"/>
                <w:szCs w:val="24"/>
              </w:rPr>
            </w:pPr>
          </w:p>
        </w:tc>
        <w:tc>
          <w:tcPr>
            <w:tcW w:w="2106"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3600"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1242" w:type="dxa"/>
            <w:shd w:val="clear" w:color="auto" w:fill="auto"/>
          </w:tcPr>
          <w:p w:rsidR="00FF5458" w:rsidRPr="00062662" w:rsidRDefault="00FF5458" w:rsidP="00592BEC">
            <w:pPr>
              <w:pStyle w:val="5"/>
              <w:spacing w:before="0" w:after="0"/>
              <w:rPr>
                <w:b w:val="0"/>
                <w:i w:val="0"/>
                <w:sz w:val="24"/>
                <w:szCs w:val="24"/>
              </w:rPr>
            </w:pPr>
          </w:p>
        </w:tc>
        <w:tc>
          <w:tcPr>
            <w:tcW w:w="2106"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3600" w:type="dxa"/>
            <w:shd w:val="clear" w:color="auto" w:fill="auto"/>
          </w:tcPr>
          <w:p w:rsidR="00FF5458" w:rsidRPr="00062662" w:rsidRDefault="00FF5458" w:rsidP="00592BEC">
            <w:pPr>
              <w:pStyle w:val="5"/>
              <w:spacing w:before="0" w:after="0"/>
              <w:rPr>
                <w:b w:val="0"/>
                <w:i w:val="0"/>
                <w:sz w:val="24"/>
                <w:szCs w:val="24"/>
              </w:rPr>
            </w:pPr>
          </w:p>
        </w:tc>
      </w:tr>
    </w:tbl>
    <w:p w:rsidR="00FF5458" w:rsidRPr="00062662" w:rsidRDefault="00FF5458" w:rsidP="00FF5458">
      <w:pPr>
        <w:pStyle w:val="5"/>
        <w:spacing w:before="0" w:after="0"/>
        <w:rPr>
          <w:b w:val="0"/>
          <w:i w:val="0"/>
          <w:sz w:val="24"/>
          <w:szCs w:val="24"/>
        </w:rPr>
      </w:pPr>
    </w:p>
    <w:p w:rsidR="00FF5458" w:rsidRPr="00062662" w:rsidRDefault="00FF5458" w:rsidP="00FF5458">
      <w:pPr>
        <w:pStyle w:val="5"/>
        <w:spacing w:before="0" w:after="0"/>
        <w:jc w:val="right"/>
        <w:rPr>
          <w:b w:val="0"/>
          <w:i w:val="0"/>
          <w:sz w:val="24"/>
          <w:szCs w:val="24"/>
        </w:rPr>
      </w:pPr>
      <w:r w:rsidRPr="00062662">
        <w:rPr>
          <w:b w:val="0"/>
          <w:i w:val="0"/>
          <w:color w:val="000000"/>
          <w:sz w:val="18"/>
          <w:szCs w:val="18"/>
        </w:rPr>
        <w:t>Правая сторона журнала</w:t>
      </w:r>
    </w:p>
    <w:tbl>
      <w:tblPr>
        <w:tblW w:w="9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1"/>
        <w:gridCol w:w="2107"/>
        <w:gridCol w:w="2700"/>
        <w:gridCol w:w="2709"/>
      </w:tblGrid>
      <w:tr w:rsidR="00FF5458" w:rsidRPr="00062662" w:rsidTr="00592BEC">
        <w:tc>
          <w:tcPr>
            <w:tcW w:w="2141"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Ответственный исполнитель</w:t>
            </w:r>
          </w:p>
        </w:tc>
        <w:tc>
          <w:tcPr>
            <w:tcW w:w="2107"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Вх. № и дата исполняемого обращения</w:t>
            </w:r>
          </w:p>
        </w:tc>
        <w:tc>
          <w:tcPr>
            <w:tcW w:w="2700"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Вид отправки</w:t>
            </w:r>
          </w:p>
        </w:tc>
        <w:tc>
          <w:tcPr>
            <w:tcW w:w="2709" w:type="dxa"/>
            <w:shd w:val="clear" w:color="auto" w:fill="auto"/>
            <w:vAlign w:val="center"/>
          </w:tcPr>
          <w:p w:rsidR="00FF5458" w:rsidRPr="00062662" w:rsidRDefault="00FF5458" w:rsidP="00592BEC">
            <w:pPr>
              <w:pStyle w:val="5"/>
              <w:spacing w:before="0" w:after="0"/>
              <w:jc w:val="center"/>
              <w:rPr>
                <w:b w:val="0"/>
                <w:i w:val="0"/>
                <w:sz w:val="24"/>
                <w:szCs w:val="24"/>
              </w:rPr>
            </w:pPr>
            <w:r w:rsidRPr="00062662">
              <w:rPr>
                <w:b w:val="0"/>
                <w:i w:val="0"/>
                <w:sz w:val="24"/>
                <w:szCs w:val="24"/>
              </w:rPr>
              <w:t>Примечание</w:t>
            </w:r>
          </w:p>
        </w:tc>
      </w:tr>
      <w:tr w:rsidR="00FF5458" w:rsidRPr="00062662" w:rsidTr="00592BEC">
        <w:tc>
          <w:tcPr>
            <w:tcW w:w="2141" w:type="dxa"/>
            <w:shd w:val="clear" w:color="auto" w:fill="auto"/>
          </w:tcPr>
          <w:p w:rsidR="00FF5458" w:rsidRPr="00062662" w:rsidRDefault="00FF5458" w:rsidP="00592BEC">
            <w:pPr>
              <w:pStyle w:val="5"/>
              <w:spacing w:before="0" w:after="0"/>
              <w:rPr>
                <w:b w:val="0"/>
                <w:i w:val="0"/>
                <w:sz w:val="24"/>
                <w:szCs w:val="24"/>
              </w:rPr>
            </w:pPr>
          </w:p>
        </w:tc>
        <w:tc>
          <w:tcPr>
            <w:tcW w:w="2107"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2709"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2141" w:type="dxa"/>
            <w:shd w:val="clear" w:color="auto" w:fill="auto"/>
          </w:tcPr>
          <w:p w:rsidR="00FF5458" w:rsidRPr="00062662" w:rsidRDefault="00FF5458" w:rsidP="00592BEC">
            <w:pPr>
              <w:pStyle w:val="5"/>
              <w:spacing w:before="0" w:after="0"/>
              <w:rPr>
                <w:b w:val="0"/>
                <w:i w:val="0"/>
                <w:sz w:val="24"/>
                <w:szCs w:val="24"/>
              </w:rPr>
            </w:pPr>
          </w:p>
        </w:tc>
        <w:tc>
          <w:tcPr>
            <w:tcW w:w="2107"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2709"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2141" w:type="dxa"/>
            <w:shd w:val="clear" w:color="auto" w:fill="auto"/>
          </w:tcPr>
          <w:p w:rsidR="00FF5458" w:rsidRPr="00062662" w:rsidRDefault="00FF5458" w:rsidP="00592BEC">
            <w:pPr>
              <w:pStyle w:val="5"/>
              <w:spacing w:before="0" w:after="0"/>
              <w:rPr>
                <w:b w:val="0"/>
                <w:i w:val="0"/>
                <w:sz w:val="24"/>
                <w:szCs w:val="24"/>
              </w:rPr>
            </w:pPr>
          </w:p>
        </w:tc>
        <w:tc>
          <w:tcPr>
            <w:tcW w:w="2107"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2709"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2141" w:type="dxa"/>
            <w:shd w:val="clear" w:color="auto" w:fill="auto"/>
          </w:tcPr>
          <w:p w:rsidR="00FF5458" w:rsidRPr="00062662" w:rsidRDefault="00FF5458" w:rsidP="00592BEC">
            <w:pPr>
              <w:pStyle w:val="5"/>
              <w:spacing w:before="0" w:after="0"/>
              <w:rPr>
                <w:b w:val="0"/>
                <w:i w:val="0"/>
                <w:sz w:val="24"/>
                <w:szCs w:val="24"/>
              </w:rPr>
            </w:pPr>
          </w:p>
        </w:tc>
        <w:tc>
          <w:tcPr>
            <w:tcW w:w="2107"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2709" w:type="dxa"/>
            <w:shd w:val="clear" w:color="auto" w:fill="auto"/>
          </w:tcPr>
          <w:p w:rsidR="00FF5458" w:rsidRPr="00062662" w:rsidRDefault="00FF5458" w:rsidP="00592BEC">
            <w:pPr>
              <w:pStyle w:val="5"/>
              <w:spacing w:before="0" w:after="0"/>
              <w:rPr>
                <w:b w:val="0"/>
                <w:i w:val="0"/>
                <w:sz w:val="24"/>
                <w:szCs w:val="24"/>
              </w:rPr>
            </w:pPr>
          </w:p>
        </w:tc>
      </w:tr>
      <w:tr w:rsidR="00FF5458" w:rsidRPr="00062662" w:rsidTr="00592BEC">
        <w:tc>
          <w:tcPr>
            <w:tcW w:w="2141" w:type="dxa"/>
            <w:shd w:val="clear" w:color="auto" w:fill="auto"/>
          </w:tcPr>
          <w:p w:rsidR="00FF5458" w:rsidRPr="00062662" w:rsidRDefault="00FF5458" w:rsidP="00592BEC">
            <w:pPr>
              <w:pStyle w:val="5"/>
              <w:spacing w:before="0" w:after="0"/>
              <w:rPr>
                <w:b w:val="0"/>
                <w:i w:val="0"/>
                <w:sz w:val="24"/>
                <w:szCs w:val="24"/>
              </w:rPr>
            </w:pPr>
          </w:p>
        </w:tc>
        <w:tc>
          <w:tcPr>
            <w:tcW w:w="2107" w:type="dxa"/>
            <w:shd w:val="clear" w:color="auto" w:fill="auto"/>
          </w:tcPr>
          <w:p w:rsidR="00FF5458" w:rsidRPr="00062662" w:rsidRDefault="00FF5458" w:rsidP="00592BEC">
            <w:pPr>
              <w:pStyle w:val="5"/>
              <w:spacing w:before="0" w:after="0"/>
              <w:rPr>
                <w:b w:val="0"/>
                <w:i w:val="0"/>
                <w:sz w:val="24"/>
                <w:szCs w:val="24"/>
              </w:rPr>
            </w:pPr>
          </w:p>
        </w:tc>
        <w:tc>
          <w:tcPr>
            <w:tcW w:w="2700" w:type="dxa"/>
            <w:shd w:val="clear" w:color="auto" w:fill="auto"/>
          </w:tcPr>
          <w:p w:rsidR="00FF5458" w:rsidRPr="00062662" w:rsidRDefault="00FF5458" w:rsidP="00592BEC">
            <w:pPr>
              <w:pStyle w:val="5"/>
              <w:spacing w:before="0" w:after="0"/>
              <w:rPr>
                <w:b w:val="0"/>
                <w:i w:val="0"/>
                <w:sz w:val="24"/>
                <w:szCs w:val="24"/>
              </w:rPr>
            </w:pPr>
          </w:p>
        </w:tc>
        <w:tc>
          <w:tcPr>
            <w:tcW w:w="2709" w:type="dxa"/>
            <w:shd w:val="clear" w:color="auto" w:fill="auto"/>
          </w:tcPr>
          <w:p w:rsidR="00FF5458" w:rsidRPr="00062662" w:rsidRDefault="00FF5458" w:rsidP="00592BEC">
            <w:pPr>
              <w:pStyle w:val="5"/>
              <w:spacing w:before="0" w:after="0"/>
              <w:rPr>
                <w:b w:val="0"/>
                <w:i w:val="0"/>
                <w:sz w:val="24"/>
                <w:szCs w:val="24"/>
              </w:rPr>
            </w:pPr>
          </w:p>
        </w:tc>
      </w:tr>
    </w:tbl>
    <w:p w:rsidR="00FF5458" w:rsidRPr="00062662" w:rsidRDefault="00FF5458" w:rsidP="00FF5458">
      <w:pPr>
        <w:pStyle w:val="5"/>
        <w:spacing w:before="0" w:after="0"/>
        <w:rPr>
          <w:b w:val="0"/>
          <w:i w:val="0"/>
          <w:sz w:val="24"/>
          <w:szCs w:val="24"/>
        </w:rPr>
      </w:pPr>
    </w:p>
    <w:p w:rsidR="00FF5458" w:rsidRPr="00062662" w:rsidRDefault="00FF5458" w:rsidP="00FF5458">
      <w:pPr>
        <w:pStyle w:val="ConsPlusTitle"/>
        <w:widowControl/>
        <w:jc w:val="center"/>
      </w:pPr>
    </w:p>
    <w:p w:rsidR="0023348C" w:rsidRDefault="0023348C"/>
    <w:sectPr w:rsidR="0023348C" w:rsidSect="00FD28BD">
      <w:headerReference w:type="even" r:id="rId7"/>
      <w:headerReference w:type="default" r:id="rId8"/>
      <w:pgSz w:w="11906" w:h="16838"/>
      <w:pgMar w:top="539" w:right="850"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1A0" w:rsidRDefault="000F71A0" w:rsidP="0073700A">
      <w:pPr>
        <w:spacing w:after="0" w:line="240" w:lineRule="auto"/>
      </w:pPr>
      <w:r>
        <w:separator/>
      </w:r>
    </w:p>
  </w:endnote>
  <w:endnote w:type="continuationSeparator" w:id="1">
    <w:p w:rsidR="000F71A0" w:rsidRDefault="000F71A0" w:rsidP="00737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1A0" w:rsidRDefault="000F71A0" w:rsidP="0073700A">
      <w:pPr>
        <w:spacing w:after="0" w:line="240" w:lineRule="auto"/>
      </w:pPr>
      <w:r>
        <w:separator/>
      </w:r>
    </w:p>
  </w:footnote>
  <w:footnote w:type="continuationSeparator" w:id="1">
    <w:p w:rsidR="000F71A0" w:rsidRDefault="000F71A0" w:rsidP="007370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376" w:rsidRDefault="0073700A" w:rsidP="00FD28BD">
    <w:pPr>
      <w:pStyle w:val="a3"/>
      <w:framePr w:wrap="around" w:vAnchor="text" w:hAnchor="margin" w:xAlign="center" w:y="1"/>
      <w:rPr>
        <w:rStyle w:val="a5"/>
      </w:rPr>
    </w:pPr>
    <w:r>
      <w:rPr>
        <w:rStyle w:val="a5"/>
      </w:rPr>
      <w:fldChar w:fldCharType="begin"/>
    </w:r>
    <w:r w:rsidR="0023348C">
      <w:rPr>
        <w:rStyle w:val="a5"/>
      </w:rPr>
      <w:instrText xml:space="preserve">PAGE  </w:instrText>
    </w:r>
    <w:r>
      <w:rPr>
        <w:rStyle w:val="a5"/>
      </w:rPr>
      <w:fldChar w:fldCharType="end"/>
    </w:r>
  </w:p>
  <w:p w:rsidR="007B6376" w:rsidRDefault="000F71A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8BD" w:rsidRDefault="0073700A" w:rsidP="00FD28BD">
    <w:pPr>
      <w:pStyle w:val="a3"/>
      <w:framePr w:wrap="around" w:vAnchor="text" w:hAnchor="margin" w:xAlign="center" w:y="1"/>
      <w:jc w:val="center"/>
      <w:rPr>
        <w:rStyle w:val="a5"/>
      </w:rPr>
    </w:pPr>
    <w:r>
      <w:rPr>
        <w:rStyle w:val="a5"/>
      </w:rPr>
      <w:fldChar w:fldCharType="begin"/>
    </w:r>
    <w:r w:rsidR="0023348C">
      <w:rPr>
        <w:rStyle w:val="a5"/>
      </w:rPr>
      <w:instrText xml:space="preserve">PAGE  </w:instrText>
    </w:r>
    <w:r>
      <w:rPr>
        <w:rStyle w:val="a5"/>
      </w:rPr>
      <w:fldChar w:fldCharType="separate"/>
    </w:r>
    <w:r w:rsidR="008617D5">
      <w:rPr>
        <w:rStyle w:val="a5"/>
        <w:noProof/>
      </w:rPr>
      <w:t>3</w:t>
    </w:r>
    <w:r>
      <w:rPr>
        <w:rStyle w:val="a5"/>
      </w:rPr>
      <w:fldChar w:fldCharType="end"/>
    </w:r>
  </w:p>
  <w:p w:rsidR="007B6376" w:rsidRDefault="000F71A0" w:rsidP="00596E0E">
    <w:pPr>
      <w:pStyle w:val="a3"/>
      <w:framePr w:wrap="around" w:vAnchor="text" w:hAnchor="margin" w:xAlign="center" w:y="1"/>
      <w:rPr>
        <w:rStyle w:val="a5"/>
      </w:rPr>
    </w:pPr>
  </w:p>
  <w:p w:rsidR="007B6376" w:rsidRDefault="000F71A0" w:rsidP="00FD28BD">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298"/>
    <w:multiLevelType w:val="multilevel"/>
    <w:tmpl w:val="AEDCBE10"/>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A162312"/>
    <w:multiLevelType w:val="multilevel"/>
    <w:tmpl w:val="58AEA28E"/>
    <w:lvl w:ilvl="0">
      <w:start w:val="3"/>
      <w:numFmt w:val="decimal"/>
      <w:lvlText w:val="%1."/>
      <w:lvlJc w:val="left"/>
      <w:pPr>
        <w:tabs>
          <w:tab w:val="num" w:pos="1740"/>
        </w:tabs>
        <w:ind w:left="1740" w:hanging="660"/>
      </w:pPr>
      <w:rPr>
        <w:rFonts w:hint="default"/>
      </w:rPr>
    </w:lvl>
    <w:lvl w:ilvl="1">
      <w:start w:val="9"/>
      <w:numFmt w:val="decimal"/>
      <w:lvlText w:val="%1.%2."/>
      <w:lvlJc w:val="left"/>
      <w:pPr>
        <w:tabs>
          <w:tab w:val="num" w:pos="660"/>
        </w:tabs>
        <w:ind w:left="660" w:hanging="660"/>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CF4156E"/>
    <w:multiLevelType w:val="multilevel"/>
    <w:tmpl w:val="B55E61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3">
    <w:nsid w:val="172B77FD"/>
    <w:multiLevelType w:val="multilevel"/>
    <w:tmpl w:val="F97824FA"/>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500"/>
        </w:tabs>
        <w:ind w:left="1500" w:hanging="360"/>
      </w:pPr>
      <w:rPr>
        <w:rFonts w:hint="default"/>
      </w:rPr>
    </w:lvl>
    <w:lvl w:ilvl="2">
      <w:start w:val="1"/>
      <w:numFmt w:val="decimal"/>
      <w:lvlText w:val="%1.%2.%3."/>
      <w:lvlJc w:val="left"/>
      <w:pPr>
        <w:tabs>
          <w:tab w:val="num" w:pos="3000"/>
        </w:tabs>
        <w:ind w:left="3000" w:hanging="720"/>
      </w:pPr>
      <w:rPr>
        <w:rFonts w:hint="default"/>
      </w:rPr>
    </w:lvl>
    <w:lvl w:ilvl="3">
      <w:start w:val="1"/>
      <w:numFmt w:val="decimal"/>
      <w:lvlText w:val="%1.%2.%3.%4."/>
      <w:lvlJc w:val="left"/>
      <w:pPr>
        <w:tabs>
          <w:tab w:val="num" w:pos="4140"/>
        </w:tabs>
        <w:ind w:left="4140" w:hanging="720"/>
      </w:pPr>
      <w:rPr>
        <w:rFonts w:hint="default"/>
      </w:rPr>
    </w:lvl>
    <w:lvl w:ilvl="4">
      <w:start w:val="1"/>
      <w:numFmt w:val="decimal"/>
      <w:lvlText w:val="%1.%2.%3.%4.%5."/>
      <w:lvlJc w:val="left"/>
      <w:pPr>
        <w:tabs>
          <w:tab w:val="num" w:pos="5640"/>
        </w:tabs>
        <w:ind w:left="5640" w:hanging="1080"/>
      </w:pPr>
      <w:rPr>
        <w:rFonts w:hint="default"/>
      </w:rPr>
    </w:lvl>
    <w:lvl w:ilvl="5">
      <w:start w:val="1"/>
      <w:numFmt w:val="decimal"/>
      <w:lvlText w:val="%1.%2.%3.%4.%5.%6."/>
      <w:lvlJc w:val="left"/>
      <w:pPr>
        <w:tabs>
          <w:tab w:val="num" w:pos="6780"/>
        </w:tabs>
        <w:ind w:left="6780" w:hanging="1080"/>
      </w:pPr>
      <w:rPr>
        <w:rFonts w:hint="default"/>
      </w:rPr>
    </w:lvl>
    <w:lvl w:ilvl="6">
      <w:start w:val="1"/>
      <w:numFmt w:val="decimal"/>
      <w:lvlText w:val="%1.%2.%3.%4.%5.%6.%7."/>
      <w:lvlJc w:val="left"/>
      <w:pPr>
        <w:tabs>
          <w:tab w:val="num" w:pos="8280"/>
        </w:tabs>
        <w:ind w:left="8280" w:hanging="1440"/>
      </w:pPr>
      <w:rPr>
        <w:rFonts w:hint="default"/>
      </w:rPr>
    </w:lvl>
    <w:lvl w:ilvl="7">
      <w:start w:val="1"/>
      <w:numFmt w:val="decimal"/>
      <w:lvlText w:val="%1.%2.%3.%4.%5.%6.%7.%8."/>
      <w:lvlJc w:val="left"/>
      <w:pPr>
        <w:tabs>
          <w:tab w:val="num" w:pos="9420"/>
        </w:tabs>
        <w:ind w:left="9420" w:hanging="1440"/>
      </w:pPr>
      <w:rPr>
        <w:rFonts w:hint="default"/>
      </w:rPr>
    </w:lvl>
    <w:lvl w:ilvl="8">
      <w:start w:val="1"/>
      <w:numFmt w:val="decimal"/>
      <w:lvlText w:val="%1.%2.%3.%4.%5.%6.%7.%8.%9."/>
      <w:lvlJc w:val="left"/>
      <w:pPr>
        <w:tabs>
          <w:tab w:val="num" w:pos="10920"/>
        </w:tabs>
        <w:ind w:left="10920" w:hanging="1800"/>
      </w:pPr>
      <w:rPr>
        <w:rFonts w:hint="default"/>
      </w:rPr>
    </w:lvl>
  </w:abstractNum>
  <w:abstractNum w:abstractNumId="4">
    <w:nsid w:val="2B7F5889"/>
    <w:multiLevelType w:val="hybridMultilevel"/>
    <w:tmpl w:val="6B446B30"/>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318910E2"/>
    <w:multiLevelType w:val="multilevel"/>
    <w:tmpl w:val="D318B59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3D534EB3"/>
    <w:multiLevelType w:val="hybridMultilevel"/>
    <w:tmpl w:val="C18A3C5C"/>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CCF7293"/>
    <w:multiLevelType w:val="multilevel"/>
    <w:tmpl w:val="655E370C"/>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1070"/>
        </w:tabs>
        <w:ind w:left="107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4D1312F7"/>
    <w:multiLevelType w:val="multilevel"/>
    <w:tmpl w:val="9E92C0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917F3C"/>
    <w:multiLevelType w:val="multilevel"/>
    <w:tmpl w:val="07A218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C62CC4"/>
    <w:multiLevelType w:val="hybridMultilevel"/>
    <w:tmpl w:val="25E4220E"/>
    <w:lvl w:ilvl="0" w:tplc="001EC63E">
      <w:start w:val="1"/>
      <w:numFmt w:val="bullet"/>
      <w:lvlText w:val="-"/>
      <w:lvlJc w:val="left"/>
      <w:pPr>
        <w:tabs>
          <w:tab w:val="num" w:pos="1786"/>
        </w:tabs>
        <w:ind w:left="1786" w:hanging="360"/>
      </w:pPr>
      <w:rPr>
        <w:rFonts w:ascii="Times New Roman" w:hAnsi="Times New Roman" w:cs="Times New Roman" w:hint="default"/>
      </w:rPr>
    </w:lvl>
    <w:lvl w:ilvl="1" w:tplc="04190003" w:tentative="1">
      <w:start w:val="1"/>
      <w:numFmt w:val="bullet"/>
      <w:lvlText w:val="o"/>
      <w:lvlJc w:val="left"/>
      <w:pPr>
        <w:tabs>
          <w:tab w:val="num" w:pos="2326"/>
        </w:tabs>
        <w:ind w:left="2326" w:hanging="360"/>
      </w:pPr>
      <w:rPr>
        <w:rFonts w:ascii="Courier New" w:hAnsi="Courier New" w:cs="Courier New" w:hint="default"/>
      </w:rPr>
    </w:lvl>
    <w:lvl w:ilvl="2" w:tplc="04190005" w:tentative="1">
      <w:start w:val="1"/>
      <w:numFmt w:val="bullet"/>
      <w:lvlText w:val=""/>
      <w:lvlJc w:val="left"/>
      <w:pPr>
        <w:tabs>
          <w:tab w:val="num" w:pos="3046"/>
        </w:tabs>
        <w:ind w:left="3046" w:hanging="360"/>
      </w:pPr>
      <w:rPr>
        <w:rFonts w:ascii="Wingdings" w:hAnsi="Wingdings" w:hint="default"/>
      </w:rPr>
    </w:lvl>
    <w:lvl w:ilvl="3" w:tplc="04190001" w:tentative="1">
      <w:start w:val="1"/>
      <w:numFmt w:val="bullet"/>
      <w:lvlText w:val=""/>
      <w:lvlJc w:val="left"/>
      <w:pPr>
        <w:tabs>
          <w:tab w:val="num" w:pos="3766"/>
        </w:tabs>
        <w:ind w:left="3766" w:hanging="360"/>
      </w:pPr>
      <w:rPr>
        <w:rFonts w:ascii="Symbol" w:hAnsi="Symbol" w:hint="default"/>
      </w:rPr>
    </w:lvl>
    <w:lvl w:ilvl="4" w:tplc="04190003" w:tentative="1">
      <w:start w:val="1"/>
      <w:numFmt w:val="bullet"/>
      <w:lvlText w:val="o"/>
      <w:lvlJc w:val="left"/>
      <w:pPr>
        <w:tabs>
          <w:tab w:val="num" w:pos="4486"/>
        </w:tabs>
        <w:ind w:left="4486" w:hanging="360"/>
      </w:pPr>
      <w:rPr>
        <w:rFonts w:ascii="Courier New" w:hAnsi="Courier New" w:cs="Courier New" w:hint="default"/>
      </w:rPr>
    </w:lvl>
    <w:lvl w:ilvl="5" w:tplc="04190005" w:tentative="1">
      <w:start w:val="1"/>
      <w:numFmt w:val="bullet"/>
      <w:lvlText w:val=""/>
      <w:lvlJc w:val="left"/>
      <w:pPr>
        <w:tabs>
          <w:tab w:val="num" w:pos="5206"/>
        </w:tabs>
        <w:ind w:left="5206" w:hanging="360"/>
      </w:pPr>
      <w:rPr>
        <w:rFonts w:ascii="Wingdings" w:hAnsi="Wingdings" w:hint="default"/>
      </w:rPr>
    </w:lvl>
    <w:lvl w:ilvl="6" w:tplc="04190001" w:tentative="1">
      <w:start w:val="1"/>
      <w:numFmt w:val="bullet"/>
      <w:lvlText w:val=""/>
      <w:lvlJc w:val="left"/>
      <w:pPr>
        <w:tabs>
          <w:tab w:val="num" w:pos="5926"/>
        </w:tabs>
        <w:ind w:left="5926" w:hanging="360"/>
      </w:pPr>
      <w:rPr>
        <w:rFonts w:ascii="Symbol" w:hAnsi="Symbol" w:hint="default"/>
      </w:rPr>
    </w:lvl>
    <w:lvl w:ilvl="7" w:tplc="04190003" w:tentative="1">
      <w:start w:val="1"/>
      <w:numFmt w:val="bullet"/>
      <w:lvlText w:val="o"/>
      <w:lvlJc w:val="left"/>
      <w:pPr>
        <w:tabs>
          <w:tab w:val="num" w:pos="6646"/>
        </w:tabs>
        <w:ind w:left="6646" w:hanging="360"/>
      </w:pPr>
      <w:rPr>
        <w:rFonts w:ascii="Courier New" w:hAnsi="Courier New" w:cs="Courier New" w:hint="default"/>
      </w:rPr>
    </w:lvl>
    <w:lvl w:ilvl="8" w:tplc="04190005" w:tentative="1">
      <w:start w:val="1"/>
      <w:numFmt w:val="bullet"/>
      <w:lvlText w:val=""/>
      <w:lvlJc w:val="left"/>
      <w:pPr>
        <w:tabs>
          <w:tab w:val="num" w:pos="7366"/>
        </w:tabs>
        <w:ind w:left="7366" w:hanging="360"/>
      </w:pPr>
      <w:rPr>
        <w:rFonts w:ascii="Wingdings" w:hAnsi="Wingdings" w:hint="default"/>
      </w:rPr>
    </w:lvl>
  </w:abstractNum>
  <w:abstractNum w:abstractNumId="11">
    <w:nsid w:val="64044675"/>
    <w:multiLevelType w:val="hybridMultilevel"/>
    <w:tmpl w:val="67940B3C"/>
    <w:lvl w:ilvl="0" w:tplc="71DA2AC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67C36CA1"/>
    <w:multiLevelType w:val="multilevel"/>
    <w:tmpl w:val="3992DF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3">
    <w:nsid w:val="702055B7"/>
    <w:multiLevelType w:val="multilevel"/>
    <w:tmpl w:val="0906A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lvlOverride w:ilvl="0"/>
    <w:lvlOverride w:ilvl="1">
      <w:startOverride w:val="1"/>
    </w:lvlOverride>
  </w:num>
  <w:num w:numId="2">
    <w:abstractNumId w:val="8"/>
    <w:lvlOverride w:ilvl="0">
      <w:startOverride w:val="2"/>
    </w:lvlOverride>
  </w:num>
  <w:num w:numId="3">
    <w:abstractNumId w:val="13"/>
    <w:lvlOverride w:ilvl="0">
      <w:startOverride w:val="3"/>
    </w:lvlOverride>
  </w:num>
  <w:num w:numId="4">
    <w:abstractNumId w:val="10"/>
  </w:num>
  <w:num w:numId="5">
    <w:abstractNumId w:val="12"/>
  </w:num>
  <w:num w:numId="6">
    <w:abstractNumId w:val="0"/>
  </w:num>
  <w:num w:numId="7">
    <w:abstractNumId w:val="7"/>
  </w:num>
  <w:num w:numId="8">
    <w:abstractNumId w:val="6"/>
  </w:num>
  <w:num w:numId="9">
    <w:abstractNumId w:val="4"/>
  </w:num>
  <w:num w:numId="10">
    <w:abstractNumId w:val="11"/>
  </w:num>
  <w:num w:numId="11">
    <w:abstractNumId w:val="1"/>
  </w:num>
  <w:num w:numId="12">
    <w:abstractNumId w:val="3"/>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FF5458"/>
    <w:rsid w:val="000F71A0"/>
    <w:rsid w:val="0023348C"/>
    <w:rsid w:val="0073700A"/>
    <w:rsid w:val="008617D5"/>
    <w:rsid w:val="00FF54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00A"/>
  </w:style>
  <w:style w:type="paragraph" w:styleId="5">
    <w:name w:val="heading 5"/>
    <w:basedOn w:val="a"/>
    <w:next w:val="a"/>
    <w:link w:val="50"/>
    <w:qFormat/>
    <w:rsid w:val="00FF5458"/>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F5458"/>
    <w:rPr>
      <w:rFonts w:ascii="Times New Roman" w:eastAsia="Times New Roman" w:hAnsi="Times New Roman" w:cs="Times New Roman"/>
      <w:b/>
      <w:bCs/>
      <w:i/>
      <w:iCs/>
      <w:sz w:val="26"/>
      <w:szCs w:val="26"/>
    </w:rPr>
  </w:style>
  <w:style w:type="paragraph" w:customStyle="1" w:styleId="ConsPlusTitle">
    <w:name w:val="ConsPlusTitle"/>
    <w:rsid w:val="00FF545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header"/>
    <w:basedOn w:val="a"/>
    <w:link w:val="a4"/>
    <w:rsid w:val="00FF5458"/>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FF5458"/>
    <w:rPr>
      <w:rFonts w:ascii="Times New Roman" w:eastAsia="Times New Roman" w:hAnsi="Times New Roman" w:cs="Times New Roman"/>
      <w:sz w:val="20"/>
      <w:szCs w:val="20"/>
    </w:rPr>
  </w:style>
  <w:style w:type="character" w:styleId="a5">
    <w:name w:val="page number"/>
    <w:basedOn w:val="a0"/>
    <w:rsid w:val="00FF5458"/>
  </w:style>
  <w:style w:type="paragraph" w:styleId="a6">
    <w:name w:val="Normal (Web)"/>
    <w:basedOn w:val="a"/>
    <w:rsid w:val="00FF5458"/>
    <w:pPr>
      <w:spacing w:before="240" w:after="240" w:line="240" w:lineRule="auto"/>
    </w:pPr>
    <w:rPr>
      <w:rFonts w:ascii="Times New Roman" w:eastAsia="SimSun" w:hAnsi="Times New Roman" w:cs="Times New Roman"/>
      <w:color w:val="252525"/>
      <w:sz w:val="24"/>
      <w:szCs w:val="24"/>
      <w:lang w:eastAsia="zh-CN"/>
    </w:rPr>
  </w:style>
  <w:style w:type="paragraph" w:customStyle="1" w:styleId="consplustitle0">
    <w:name w:val="consplustitle"/>
    <w:basedOn w:val="a"/>
    <w:rsid w:val="00FF5458"/>
    <w:pPr>
      <w:spacing w:before="240" w:after="240" w:line="240" w:lineRule="auto"/>
    </w:pPr>
    <w:rPr>
      <w:rFonts w:ascii="Times New Roman" w:eastAsia="Times New Roman" w:hAnsi="Times New Roman" w:cs="Times New Roman"/>
      <w:sz w:val="24"/>
      <w:szCs w:val="24"/>
    </w:rPr>
  </w:style>
  <w:style w:type="character" w:styleId="a7">
    <w:name w:val="Hyperlink"/>
    <w:rsid w:val="00FF5458"/>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4831</Words>
  <Characters>27543</Characters>
  <Application>Microsoft Office Word</Application>
  <DocSecurity>0</DocSecurity>
  <Lines>229</Lines>
  <Paragraphs>64</Paragraphs>
  <ScaleCrop>false</ScaleCrop>
  <Company>Reanimator Extreme Edition</Company>
  <LinksUpToDate>false</LinksUpToDate>
  <CharactersWithSpaces>32310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c:creator>
  <cp:keywords/>
  <dc:description/>
  <cp:lastModifiedBy>Y</cp:lastModifiedBy>
  <cp:revision>4</cp:revision>
  <dcterms:created xsi:type="dcterms:W3CDTF">2019-02-15T09:51:00Z</dcterms:created>
  <dcterms:modified xsi:type="dcterms:W3CDTF">2019-02-15T09:55:00Z</dcterms:modified>
</cp:coreProperties>
</file>