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19050" t="0" r="0" b="0"/>
            <wp:wrapNone/>
            <wp:docPr id="1" name="Рисунок 1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МЕЖРАЙОННАЯ ИНСПЕКЦИЯ </w:t>
      </w:r>
    </w:p>
    <w:p w:rsidR="0073118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</w:pP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ФЕДЕРАЛЬНОЙ НАЛОГОВОЙ СЛУЖБЫ </w:t>
      </w:r>
    </w:p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>№22</w:t>
      </w:r>
      <w:r w:rsidRPr="00B00AC5">
        <w:rPr>
          <w:rFonts w:ascii="PF Din Text Comp Pro Medium" w:hAnsi="PF Din Text Comp Pro Medium"/>
          <w:b w:val="0"/>
          <w:noProof/>
          <w:color w:val="595959"/>
          <w:sz w:val="24"/>
          <w:szCs w:val="24"/>
        </w:rPr>
        <w:t xml:space="preserve"> </w:t>
      </w:r>
      <w:r w:rsidRPr="00D31F31">
        <w:rPr>
          <w:rFonts w:ascii="PF Din Text Comp Pro Medium" w:hAnsi="PF Din Text Comp Pro Medium"/>
          <w:b w:val="0"/>
          <w:color w:val="5F5F5F"/>
          <w:sz w:val="24"/>
          <w:szCs w:val="24"/>
        </w:rPr>
        <w:t>ПО ЧЕЛЯБИНСКОЙ ОБЛАСТИ</w:t>
      </w:r>
    </w:p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90762D" w:rsidRPr="005A5A2F" w:rsidRDefault="004450E5" w:rsidP="0090762D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color w:val="4F81BD" w:themeColor="accent1"/>
          <w:sz w:val="44"/>
          <w:szCs w:val="44"/>
        </w:rPr>
      </w:pPr>
      <w:r w:rsidRPr="005A5A2F">
        <w:rPr>
          <w:rFonts w:ascii="PF Din Text Cond Pro Light" w:hAnsi="PF Din Text Cond Pro Light"/>
          <w:b/>
          <w:sz w:val="32"/>
          <w:szCs w:val="32"/>
        </w:rPr>
        <w:t xml:space="preserve"> </w:t>
      </w:r>
      <w:r w:rsidR="00E65C18">
        <w:rPr>
          <w:rFonts w:ascii="PF Din Text Cond Pro Light" w:eastAsia="Calibri" w:hAnsi="PF Din Text Cond Pro Light"/>
          <w:b/>
          <w:color w:val="4F81BD" w:themeColor="accent1"/>
          <w:sz w:val="44"/>
          <w:szCs w:val="44"/>
        </w:rPr>
        <w:t>СРОК</w:t>
      </w:r>
      <w:r w:rsidR="0090762D" w:rsidRPr="005A5A2F">
        <w:rPr>
          <w:rFonts w:ascii="PF Din Text Cond Pro Light" w:eastAsia="Calibri" w:hAnsi="PF Din Text Cond Pro Light"/>
          <w:b/>
          <w:color w:val="4F81BD" w:themeColor="accent1"/>
          <w:sz w:val="44"/>
          <w:szCs w:val="44"/>
        </w:rPr>
        <w:t xml:space="preserve">  УПЛАТЫ  </w:t>
      </w:r>
      <w:r w:rsidR="00DF2646">
        <w:rPr>
          <w:rFonts w:ascii="PF Din Text Cond Pro Light" w:eastAsia="Calibri" w:hAnsi="PF Din Text Cond Pro Light"/>
          <w:b/>
          <w:color w:val="4F81BD" w:themeColor="accent1"/>
          <w:sz w:val="44"/>
          <w:szCs w:val="44"/>
        </w:rPr>
        <w:t xml:space="preserve">НАЛОГА НА ДОХОДЫ ЗА </w:t>
      </w:r>
      <w:r w:rsidR="000622EC">
        <w:rPr>
          <w:rFonts w:ascii="PF Din Text Cond Pro Light" w:eastAsia="Calibri" w:hAnsi="PF Din Text Cond Pro Light"/>
          <w:b/>
          <w:color w:val="4F81BD" w:themeColor="accent1"/>
          <w:sz w:val="44"/>
          <w:szCs w:val="44"/>
        </w:rPr>
        <w:t>2016</w:t>
      </w:r>
      <w:r w:rsidR="0090762D" w:rsidRPr="005A5A2F">
        <w:rPr>
          <w:rFonts w:ascii="PF Din Text Cond Pro Light" w:eastAsia="Calibri" w:hAnsi="PF Din Text Cond Pro Light"/>
          <w:b/>
          <w:color w:val="4F81BD" w:themeColor="accent1"/>
          <w:sz w:val="44"/>
          <w:szCs w:val="44"/>
        </w:rPr>
        <w:t xml:space="preserve"> год</w:t>
      </w:r>
    </w:p>
    <w:p w:rsidR="0090762D" w:rsidRPr="005A5A2F" w:rsidRDefault="0090762D" w:rsidP="0090762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2"/>
          <w:szCs w:val="22"/>
        </w:rPr>
      </w:pPr>
    </w:p>
    <w:p w:rsidR="00DF2646" w:rsidRDefault="004450E5" w:rsidP="00DF2646">
      <w:pPr>
        <w:pStyle w:val="ConsPlusNormal"/>
        <w:ind w:firstLine="540"/>
        <w:jc w:val="both"/>
        <w:rPr>
          <w:rFonts w:ascii="PF Din Text Cond Pro Light" w:hAnsi="PF Din Text Cond Pro Light"/>
          <w:b/>
          <w:sz w:val="40"/>
          <w:szCs w:val="40"/>
        </w:rPr>
      </w:pPr>
      <w:r w:rsidRPr="00DF2646">
        <w:rPr>
          <w:rFonts w:ascii="PF Din Text Cond Pro Light" w:hAnsi="PF Din Text Cond Pro Light"/>
          <w:b/>
          <w:sz w:val="40"/>
          <w:szCs w:val="40"/>
        </w:rPr>
        <w:t xml:space="preserve">   </w:t>
      </w:r>
    </w:p>
    <w:p w:rsidR="000473C9" w:rsidRPr="00EF2869" w:rsidRDefault="00DF2646" w:rsidP="00DF2646">
      <w:pPr>
        <w:pStyle w:val="ConsPlusNormal"/>
        <w:ind w:firstLine="540"/>
        <w:jc w:val="both"/>
        <w:rPr>
          <w:rFonts w:ascii="PF Din Text Cond Pro Light" w:hAnsi="PF Din Text Cond Pro Light"/>
          <w:sz w:val="40"/>
          <w:szCs w:val="40"/>
        </w:rPr>
      </w:pPr>
      <w:r w:rsidRPr="00DF2646">
        <w:rPr>
          <w:rFonts w:ascii="PF Din Text Cond Pro Light" w:hAnsi="PF Din Text Cond Pro Light"/>
          <w:sz w:val="40"/>
          <w:szCs w:val="40"/>
        </w:rPr>
        <w:t xml:space="preserve">В соответствии </w:t>
      </w:r>
      <w:hyperlink r:id="rId9" w:history="1">
        <w:r w:rsidRPr="00DF2646">
          <w:rPr>
            <w:rFonts w:ascii="PF Din Text Cond Pro Light" w:eastAsia="Calibri" w:hAnsi="PF Din Text Cond Pro Light" w:cs="PF Din Text Cond Pro Light"/>
            <w:color w:val="0000FF"/>
            <w:sz w:val="40"/>
            <w:szCs w:val="40"/>
          </w:rPr>
          <w:t>п. 4 ст. 228</w:t>
        </w:r>
      </w:hyperlink>
      <w:r w:rsidRPr="00DF2646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Налогового Кодекса РФ </w:t>
      </w:r>
      <w:r w:rsidRPr="00DF2646">
        <w:rPr>
          <w:rFonts w:ascii="PF Din Text Cond Pro Light" w:hAnsi="PF Din Text Cond Pro Light"/>
          <w:sz w:val="40"/>
          <w:szCs w:val="40"/>
        </w:rPr>
        <w:t>срок уплаты налога, исчисленног</w:t>
      </w:r>
      <w:r w:rsidR="008A4C5F">
        <w:rPr>
          <w:rFonts w:ascii="PF Din Text Cond Pro Light" w:hAnsi="PF Din Text Cond Pro Light"/>
          <w:sz w:val="40"/>
          <w:szCs w:val="40"/>
        </w:rPr>
        <w:t>о в декларации о доходах за 2016</w:t>
      </w:r>
      <w:r w:rsidRPr="00DF2646">
        <w:rPr>
          <w:rFonts w:ascii="PF Din Text Cond Pro Light" w:hAnsi="PF Din Text Cond Pro Light"/>
          <w:sz w:val="40"/>
          <w:szCs w:val="40"/>
        </w:rPr>
        <w:t xml:space="preserve"> год – </w:t>
      </w:r>
    </w:p>
    <w:p w:rsidR="00DF2646" w:rsidRPr="000473C9" w:rsidRDefault="00E727A2" w:rsidP="000473C9">
      <w:pPr>
        <w:pStyle w:val="ConsPlusNormal"/>
        <w:ind w:firstLine="540"/>
        <w:jc w:val="center"/>
        <w:rPr>
          <w:rFonts w:ascii="PF Din Text Cond Pro Light" w:hAnsi="PF Din Text Cond Pro Light"/>
          <w:sz w:val="52"/>
          <w:szCs w:val="52"/>
        </w:rPr>
      </w:pPr>
      <w:r>
        <w:rPr>
          <w:rFonts w:ascii="PF Din Text Cond Pro Light" w:hAnsi="PF Din Text Cond Pro Light"/>
          <w:sz w:val="52"/>
          <w:szCs w:val="52"/>
          <w:u w:val="single"/>
        </w:rPr>
        <w:t>не позднее 15 июля 2017</w:t>
      </w:r>
      <w:r w:rsidR="00DF2646" w:rsidRPr="006231DC">
        <w:rPr>
          <w:rFonts w:ascii="PF Din Text Cond Pro Light" w:hAnsi="PF Din Text Cond Pro Light"/>
          <w:sz w:val="52"/>
          <w:szCs w:val="52"/>
          <w:u w:val="single"/>
        </w:rPr>
        <w:t xml:space="preserve"> года</w:t>
      </w:r>
      <w:r w:rsidR="00DF2646" w:rsidRPr="000473C9">
        <w:rPr>
          <w:rFonts w:ascii="PF Din Text Cond Pro Light" w:hAnsi="PF Din Text Cond Pro Light"/>
          <w:sz w:val="52"/>
          <w:szCs w:val="52"/>
        </w:rPr>
        <w:t>.</w:t>
      </w:r>
    </w:p>
    <w:p w:rsidR="007C12BF" w:rsidRDefault="007C12BF" w:rsidP="00DF26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40"/>
          <w:szCs w:val="40"/>
        </w:rPr>
      </w:pPr>
    </w:p>
    <w:p w:rsidR="006231DC" w:rsidRPr="006231DC" w:rsidRDefault="006231DC" w:rsidP="00DF26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С</w:t>
      </w:r>
      <w:r w:rsidR="00DF2646" w:rsidRPr="00DF2646">
        <w:rPr>
          <w:rFonts w:ascii="PF Din Text Cond Pro Light" w:eastAsia="Calibri" w:hAnsi="PF Din Text Cond Pro Light" w:cs="PF Din Text Cond Pro Light"/>
          <w:sz w:val="40"/>
          <w:szCs w:val="40"/>
        </w:rPr>
        <w:t>формировать платежный документ</w:t>
      </w:r>
      <w:r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можно, воспользовавшись сервисами</w:t>
      </w:r>
      <w:r w:rsidRPr="006231DC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</w:t>
      </w:r>
      <w:r w:rsidRPr="00DF2646">
        <w:rPr>
          <w:rFonts w:ascii="PF Din Text Cond Pro Light" w:eastAsia="Calibri" w:hAnsi="PF Din Text Cond Pro Light" w:cs="PF Din Text Cond Pro Light"/>
          <w:sz w:val="40"/>
          <w:szCs w:val="40"/>
        </w:rPr>
        <w:t>на официальном сайте Федеральной налоговой службы</w:t>
      </w:r>
      <w:r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</w:t>
      </w:r>
      <w:r w:rsidRPr="008A4C5F">
        <w:rPr>
          <w:rFonts w:ascii="PF Din Text Cond Pro Light" w:eastAsia="Calibri" w:hAnsi="PF Din Text Cond Pro Light" w:cs="PF Din Text Cond Pro Light"/>
          <w:sz w:val="40"/>
          <w:szCs w:val="40"/>
        </w:rPr>
        <w:t>(</w:t>
      </w:r>
      <w:hyperlink r:id="rId10" w:history="1">
        <w:r w:rsidRPr="008A4C5F">
          <w:rPr>
            <w:rStyle w:val="a3"/>
            <w:rFonts w:ascii="PF Din Text Cond Pro Light" w:eastAsia="Calibri" w:hAnsi="PF Din Text Cond Pro Light" w:cs="PF Din Text Cond Pro Light"/>
            <w:color w:val="auto"/>
            <w:sz w:val="40"/>
            <w:szCs w:val="40"/>
            <w:u w:val="none"/>
            <w:lang w:val="en-US"/>
          </w:rPr>
          <w:t>www</w:t>
        </w:r>
        <w:r w:rsidRPr="008A4C5F">
          <w:rPr>
            <w:rStyle w:val="a3"/>
            <w:rFonts w:ascii="PF Din Text Cond Pro Light" w:eastAsia="Calibri" w:hAnsi="PF Din Text Cond Pro Light" w:cs="PF Din Text Cond Pro Light"/>
            <w:color w:val="auto"/>
            <w:sz w:val="40"/>
            <w:szCs w:val="40"/>
            <w:u w:val="none"/>
          </w:rPr>
          <w:t>.</w:t>
        </w:r>
        <w:r w:rsidRPr="008A4C5F">
          <w:rPr>
            <w:rStyle w:val="a3"/>
            <w:rFonts w:ascii="PF Din Text Cond Pro Light" w:eastAsia="Calibri" w:hAnsi="PF Din Text Cond Pro Light" w:cs="PF Din Text Cond Pro Light"/>
            <w:color w:val="auto"/>
            <w:sz w:val="40"/>
            <w:szCs w:val="40"/>
            <w:u w:val="none"/>
            <w:lang w:val="en-US"/>
          </w:rPr>
          <w:t>nalog</w:t>
        </w:r>
        <w:r w:rsidRPr="008A4C5F">
          <w:rPr>
            <w:rStyle w:val="a3"/>
            <w:rFonts w:ascii="PF Din Text Cond Pro Light" w:eastAsia="Calibri" w:hAnsi="PF Din Text Cond Pro Light" w:cs="PF Din Text Cond Pro Light"/>
            <w:color w:val="auto"/>
            <w:sz w:val="40"/>
            <w:szCs w:val="40"/>
            <w:u w:val="none"/>
          </w:rPr>
          <w:t>.</w:t>
        </w:r>
        <w:r w:rsidRPr="008A4C5F">
          <w:rPr>
            <w:rStyle w:val="a3"/>
            <w:rFonts w:ascii="PF Din Text Cond Pro Light" w:eastAsia="Calibri" w:hAnsi="PF Din Text Cond Pro Light" w:cs="PF Din Text Cond Pro Light"/>
            <w:color w:val="auto"/>
            <w:sz w:val="40"/>
            <w:szCs w:val="40"/>
            <w:u w:val="none"/>
            <w:lang w:val="en-US"/>
          </w:rPr>
          <w:t>ru</w:t>
        </w:r>
      </w:hyperlink>
      <w:r w:rsidRPr="008A4C5F">
        <w:rPr>
          <w:rFonts w:ascii="PF Din Text Cond Pro Light" w:eastAsia="Calibri" w:hAnsi="PF Din Text Cond Pro Light" w:cs="PF Din Text Cond Pro Light"/>
          <w:sz w:val="40"/>
          <w:szCs w:val="40"/>
        </w:rPr>
        <w:t>):</w:t>
      </w:r>
    </w:p>
    <w:p w:rsidR="006231DC" w:rsidRPr="006231DC" w:rsidRDefault="006231DC" w:rsidP="006231D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40"/>
          <w:szCs w:val="40"/>
          <w:lang w:val="en-US"/>
        </w:rPr>
      </w:pPr>
      <w:r w:rsidRPr="007C12BF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</w:t>
      </w:r>
      <w:r w:rsidRPr="006231DC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«Заплати налоги» </w:t>
      </w:r>
    </w:p>
    <w:p w:rsidR="006231DC" w:rsidRPr="006231DC" w:rsidRDefault="006231DC" w:rsidP="006231D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40"/>
          <w:szCs w:val="40"/>
          <w:lang w:val="en-US"/>
        </w:rPr>
      </w:pPr>
      <w:r>
        <w:rPr>
          <w:rFonts w:ascii="PF Din Text Cond Pro Light" w:eastAsia="Calibri" w:hAnsi="PF Din Text Cond Pro Light" w:cs="PF Din Text Cond Pro Light"/>
          <w:sz w:val="40"/>
          <w:szCs w:val="40"/>
          <w:lang w:val="en-US"/>
        </w:rPr>
        <w:t xml:space="preserve"> </w:t>
      </w:r>
      <w:r w:rsidRPr="006231DC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«Заполнить платежное поручение».  </w:t>
      </w:r>
    </w:p>
    <w:p w:rsidR="00DF2646" w:rsidRPr="00DF2646" w:rsidRDefault="006231DC" w:rsidP="00DF264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sz w:val="40"/>
          <w:szCs w:val="40"/>
        </w:rPr>
        <w:t>Осуществлять оплату налога в режиме онлайн можно</w:t>
      </w:r>
      <w:r w:rsidR="00A96EA2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с помощью</w:t>
      </w:r>
      <w:r w:rsidR="00DF2646" w:rsidRPr="00DF2646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</w:t>
      </w:r>
      <w:r w:rsidR="00A96EA2">
        <w:rPr>
          <w:rFonts w:ascii="PF Din Text Cond Pro Light" w:eastAsia="Calibri" w:hAnsi="PF Din Text Cond Pro Light" w:cs="PF Din Text Cond Pro Light"/>
          <w:sz w:val="40"/>
          <w:szCs w:val="40"/>
        </w:rPr>
        <w:t>сервиса</w:t>
      </w:r>
      <w:r w:rsidR="000473C9" w:rsidRPr="000473C9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</w:t>
      </w:r>
      <w:r w:rsidR="00A96EA2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«Личный кабинет</w:t>
      </w:r>
      <w:r w:rsidR="00DF2646" w:rsidRPr="00DF2646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налогоплательщика</w:t>
      </w:r>
      <w:r w:rsidR="00A96EA2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для физических лиц»</w:t>
      </w:r>
      <w:r w:rsidR="00DF2646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(</w:t>
      </w:r>
      <w:r w:rsidR="00DF2646">
        <w:rPr>
          <w:rFonts w:ascii="PF Din Text Cond Pro Light" w:eastAsia="Calibri" w:hAnsi="PF Din Text Cond Pro Light" w:cs="PF Din Text Cond Pro Light"/>
          <w:sz w:val="40"/>
          <w:szCs w:val="40"/>
          <w:lang w:val="en-US"/>
        </w:rPr>
        <w:t>www</w:t>
      </w:r>
      <w:r w:rsidR="00DF2646" w:rsidRPr="00DF2646">
        <w:rPr>
          <w:rFonts w:ascii="PF Din Text Cond Pro Light" w:eastAsia="Calibri" w:hAnsi="PF Din Text Cond Pro Light" w:cs="PF Din Text Cond Pro Light"/>
          <w:sz w:val="40"/>
          <w:szCs w:val="40"/>
        </w:rPr>
        <w:t>.</w:t>
      </w:r>
      <w:r w:rsidR="00DF2646">
        <w:rPr>
          <w:rFonts w:ascii="PF Din Text Cond Pro Light" w:eastAsia="Calibri" w:hAnsi="PF Din Text Cond Pro Light" w:cs="PF Din Text Cond Pro Light"/>
          <w:sz w:val="40"/>
          <w:szCs w:val="40"/>
          <w:lang w:val="en-US"/>
        </w:rPr>
        <w:t>nalog</w:t>
      </w:r>
      <w:r w:rsidR="00DF2646" w:rsidRPr="00DF2646">
        <w:rPr>
          <w:rFonts w:ascii="PF Din Text Cond Pro Light" w:eastAsia="Calibri" w:hAnsi="PF Din Text Cond Pro Light" w:cs="PF Din Text Cond Pro Light"/>
          <w:sz w:val="40"/>
          <w:szCs w:val="40"/>
        </w:rPr>
        <w:t>.</w:t>
      </w:r>
      <w:r w:rsidR="00DF2646">
        <w:rPr>
          <w:rFonts w:ascii="PF Din Text Cond Pro Light" w:eastAsia="Calibri" w:hAnsi="PF Din Text Cond Pro Light" w:cs="PF Din Text Cond Pro Light"/>
          <w:sz w:val="40"/>
          <w:szCs w:val="40"/>
          <w:lang w:val="en-US"/>
        </w:rPr>
        <w:t>ru</w:t>
      </w:r>
      <w:r w:rsidR="00DF2646" w:rsidRPr="00DF2646">
        <w:rPr>
          <w:rFonts w:ascii="PF Din Text Cond Pro Light" w:eastAsia="Calibri" w:hAnsi="PF Din Text Cond Pro Light" w:cs="PF Din Text Cond Pro Light"/>
          <w:sz w:val="40"/>
          <w:szCs w:val="40"/>
        </w:rPr>
        <w:t>).</w:t>
      </w:r>
    </w:p>
    <w:p w:rsidR="00DF2646" w:rsidRPr="00DF2646" w:rsidRDefault="007C12BF" w:rsidP="00DF2646">
      <w:pPr>
        <w:pStyle w:val="ConsPlusNormal"/>
        <w:ind w:firstLine="540"/>
        <w:jc w:val="both"/>
        <w:rPr>
          <w:rFonts w:ascii="PF Din Text Cond Pro Light" w:eastAsia="Calibri" w:hAnsi="PF Din Text Cond Pro Light" w:cs="PF Din Text Cond Pro Light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sz w:val="40"/>
          <w:szCs w:val="40"/>
        </w:rPr>
        <w:t>Реквизиты для уплаты налога В</w:t>
      </w:r>
      <w:r w:rsidRPr="00DF2646">
        <w:rPr>
          <w:rFonts w:ascii="PF Din Text Cond Pro Light" w:eastAsia="Calibri" w:hAnsi="PF Din Text Cond Pro Light" w:cs="PF Din Text Cond Pro Light"/>
          <w:sz w:val="40"/>
          <w:szCs w:val="40"/>
        </w:rPr>
        <w:t>ы</w:t>
      </w:r>
      <w:r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также</w:t>
      </w:r>
      <w:r w:rsidRPr="00DF2646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можете уточнить в </w:t>
      </w:r>
      <w:r>
        <w:rPr>
          <w:rFonts w:ascii="PF Din Text Cond Pro Light" w:eastAsia="Calibri" w:hAnsi="PF Din Text Cond Pro Light" w:cs="PF Din Text Cond Pro Light"/>
          <w:sz w:val="40"/>
          <w:szCs w:val="40"/>
        </w:rPr>
        <w:t>налоговой инспекции</w:t>
      </w:r>
    </w:p>
    <w:p w:rsidR="002F4717" w:rsidRPr="00DF2646" w:rsidRDefault="00DF2646" w:rsidP="00DF2646">
      <w:pPr>
        <w:pStyle w:val="ad"/>
        <w:spacing w:after="360"/>
        <w:rPr>
          <w:rFonts w:ascii="PF Din Text Cond Pro Light" w:eastAsia="Calibri" w:hAnsi="PF Din Text Cond Pro Light" w:cs="PF Din Text Comp Pro Light"/>
          <w:sz w:val="28"/>
          <w:szCs w:val="28"/>
        </w:rPr>
      </w:pPr>
      <w:r w:rsidRPr="00DF2646">
        <w:rPr>
          <w:rFonts w:ascii="PF Din Text Cond Pro Light" w:hAnsi="PF Din Text Cond Pro Light"/>
          <w:sz w:val="32"/>
          <w:szCs w:val="32"/>
        </w:rPr>
        <w:br/>
      </w:r>
    </w:p>
    <w:sectPr w:rsidR="002F4717" w:rsidRPr="00DF2646" w:rsidSect="00546A8B">
      <w:footerReference w:type="default" r:id="rId11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CC" w:rsidRDefault="005A41CC">
      <w:r>
        <w:separator/>
      </w:r>
    </w:p>
  </w:endnote>
  <w:endnote w:type="continuationSeparator" w:id="1">
    <w:p w:rsidR="005A41CC" w:rsidRDefault="005A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231DC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231DC" w:rsidRPr="00137B4C" w:rsidRDefault="006231DC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137B4C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6231DC" w:rsidRDefault="006231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CC" w:rsidRDefault="005A41CC">
      <w:r>
        <w:separator/>
      </w:r>
    </w:p>
  </w:footnote>
  <w:footnote w:type="continuationSeparator" w:id="1">
    <w:p w:rsidR="005A41CC" w:rsidRDefault="005A4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B5089"/>
    <w:multiLevelType w:val="hybridMultilevel"/>
    <w:tmpl w:val="FF1671D8"/>
    <w:lvl w:ilvl="0" w:tplc="8662FC98">
      <w:numFmt w:val="bullet"/>
      <w:lvlText w:val="-"/>
      <w:lvlJc w:val="left"/>
      <w:pPr>
        <w:ind w:left="990" w:hanging="360"/>
      </w:pPr>
      <w:rPr>
        <w:rFonts w:ascii="PF Din Text Cond Pro Light" w:eastAsia="Calibri" w:hAnsi="PF Din Text Cond Pro Light" w:cs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6498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473C9"/>
    <w:rsid w:val="000527D9"/>
    <w:rsid w:val="00053472"/>
    <w:rsid w:val="00054494"/>
    <w:rsid w:val="000622EC"/>
    <w:rsid w:val="00062433"/>
    <w:rsid w:val="00066F1C"/>
    <w:rsid w:val="000839CF"/>
    <w:rsid w:val="000876F7"/>
    <w:rsid w:val="00094FC4"/>
    <w:rsid w:val="000B13C3"/>
    <w:rsid w:val="000C087A"/>
    <w:rsid w:val="000D1AF2"/>
    <w:rsid w:val="000F6FA7"/>
    <w:rsid w:val="00104086"/>
    <w:rsid w:val="0010766C"/>
    <w:rsid w:val="00134EFF"/>
    <w:rsid w:val="00137B4C"/>
    <w:rsid w:val="00195916"/>
    <w:rsid w:val="001A7FE2"/>
    <w:rsid w:val="001B39B1"/>
    <w:rsid w:val="00204284"/>
    <w:rsid w:val="00206ED2"/>
    <w:rsid w:val="00215218"/>
    <w:rsid w:val="00227D28"/>
    <w:rsid w:val="00240988"/>
    <w:rsid w:val="00262160"/>
    <w:rsid w:val="0026330C"/>
    <w:rsid w:val="00272ACA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4002A7"/>
    <w:rsid w:val="004048BC"/>
    <w:rsid w:val="00407A4E"/>
    <w:rsid w:val="004140B8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1CC"/>
    <w:rsid w:val="005A4A5A"/>
    <w:rsid w:val="005A5A2F"/>
    <w:rsid w:val="005C7B2D"/>
    <w:rsid w:val="006005DC"/>
    <w:rsid w:val="00604ACC"/>
    <w:rsid w:val="006231D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3118B"/>
    <w:rsid w:val="00766477"/>
    <w:rsid w:val="007766C8"/>
    <w:rsid w:val="0077712D"/>
    <w:rsid w:val="00787AB9"/>
    <w:rsid w:val="0079212D"/>
    <w:rsid w:val="007A5518"/>
    <w:rsid w:val="007A5DA1"/>
    <w:rsid w:val="007B233C"/>
    <w:rsid w:val="007B6C38"/>
    <w:rsid w:val="007C12BF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A13C3"/>
    <w:rsid w:val="008A2153"/>
    <w:rsid w:val="008A4C5F"/>
    <w:rsid w:val="008C18F2"/>
    <w:rsid w:val="008D40A8"/>
    <w:rsid w:val="008D6EF2"/>
    <w:rsid w:val="008E0DC5"/>
    <w:rsid w:val="009042FA"/>
    <w:rsid w:val="0090762D"/>
    <w:rsid w:val="00931A86"/>
    <w:rsid w:val="00940D40"/>
    <w:rsid w:val="00950BBD"/>
    <w:rsid w:val="009607EF"/>
    <w:rsid w:val="009663FE"/>
    <w:rsid w:val="00966AC1"/>
    <w:rsid w:val="009762E2"/>
    <w:rsid w:val="00982C73"/>
    <w:rsid w:val="009B6728"/>
    <w:rsid w:val="009C4BAA"/>
    <w:rsid w:val="009D13B1"/>
    <w:rsid w:val="009D42F9"/>
    <w:rsid w:val="00A067CB"/>
    <w:rsid w:val="00A32512"/>
    <w:rsid w:val="00A53558"/>
    <w:rsid w:val="00A629D0"/>
    <w:rsid w:val="00A7261B"/>
    <w:rsid w:val="00A7767B"/>
    <w:rsid w:val="00A931A0"/>
    <w:rsid w:val="00A96EA2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2646"/>
    <w:rsid w:val="00DF3885"/>
    <w:rsid w:val="00E117C4"/>
    <w:rsid w:val="00E21CB9"/>
    <w:rsid w:val="00E44F39"/>
    <w:rsid w:val="00E5220F"/>
    <w:rsid w:val="00E63A04"/>
    <w:rsid w:val="00E65C18"/>
    <w:rsid w:val="00E66003"/>
    <w:rsid w:val="00E70D32"/>
    <w:rsid w:val="00E727A2"/>
    <w:rsid w:val="00E91837"/>
    <w:rsid w:val="00EA0D34"/>
    <w:rsid w:val="00EB51F4"/>
    <w:rsid w:val="00EB6A39"/>
    <w:rsid w:val="00EC6234"/>
    <w:rsid w:val="00EF1CF0"/>
    <w:rsid w:val="00EF2869"/>
    <w:rsid w:val="00EF7641"/>
    <w:rsid w:val="00F0430E"/>
    <w:rsid w:val="00F23C8A"/>
    <w:rsid w:val="00F341D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28355A78224381229B63E64F110870C5A906C82D5D88CD788D9096B40B326CAE3E8CB3FC604662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AC4D-356B-45DA-9FC2-332A5101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Y</cp:lastModifiedBy>
  <cp:revision>9</cp:revision>
  <cp:lastPrinted>2013-04-25T04:26:00Z</cp:lastPrinted>
  <dcterms:created xsi:type="dcterms:W3CDTF">2016-06-28T12:03:00Z</dcterms:created>
  <dcterms:modified xsi:type="dcterms:W3CDTF">2017-07-07T09:15:00Z</dcterms:modified>
</cp:coreProperties>
</file>