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D3" w:rsidRDefault="009F1DD3" w:rsidP="009F1DD3"/>
    <w:p w:rsidR="009F1DD3" w:rsidRDefault="009F1DD3" w:rsidP="009F1DD3"/>
    <w:p w:rsidR="00C43EBA" w:rsidRDefault="00C43EBA" w:rsidP="00F84D3A">
      <w:pPr>
        <w:ind w:firstLine="708"/>
        <w:jc w:val="center"/>
        <w:rPr>
          <w:sz w:val="28"/>
          <w:szCs w:val="28"/>
        </w:rPr>
      </w:pPr>
    </w:p>
    <w:p w:rsidR="00E66B31" w:rsidRPr="00F84D3A" w:rsidRDefault="00A45F55" w:rsidP="00F84D3A">
      <w:pPr>
        <w:ind w:firstLine="708"/>
        <w:jc w:val="center"/>
        <w:rPr>
          <w:rFonts w:ascii="PF Din Text Comp Pro Light" w:hAnsi="PF Din Text Comp Pro Light"/>
          <w:b/>
          <w:sz w:val="50"/>
          <w:szCs w:val="50"/>
        </w:rPr>
      </w:pPr>
      <w:r>
        <w:rPr>
          <w:rFonts w:ascii="PF Din Text Comp Pro Light" w:hAnsi="PF Din Text Comp Pro Light"/>
          <w:b/>
          <w:sz w:val="50"/>
          <w:szCs w:val="50"/>
        </w:rPr>
        <w:t>КОЭФФИЦИЕТЫ – ДЕФЛЯТОРЫ НА 2020</w:t>
      </w:r>
      <w:r w:rsidR="00F84D3A" w:rsidRPr="00F84D3A">
        <w:rPr>
          <w:rFonts w:ascii="PF Din Text Comp Pro Light" w:hAnsi="PF Din Text Comp Pro Light"/>
          <w:b/>
          <w:sz w:val="50"/>
          <w:szCs w:val="50"/>
        </w:rPr>
        <w:t xml:space="preserve"> год</w:t>
      </w:r>
    </w:p>
    <w:p w:rsidR="00F84D3A" w:rsidRPr="00F84D3A" w:rsidRDefault="00F84D3A" w:rsidP="00F84D3A">
      <w:pPr>
        <w:autoSpaceDE w:val="0"/>
        <w:autoSpaceDN w:val="0"/>
        <w:adjustRightInd w:val="0"/>
        <w:ind w:firstLine="708"/>
        <w:jc w:val="center"/>
        <w:rPr>
          <w:rFonts w:ascii="PF Din Text Comp Pro Light" w:hAnsi="PF Din Text Comp Pro Light"/>
          <w:b/>
          <w:sz w:val="40"/>
          <w:szCs w:val="40"/>
        </w:rPr>
      </w:pPr>
    </w:p>
    <w:p w:rsidR="00E66B31" w:rsidRPr="00C43EBA" w:rsidRDefault="00E66B31" w:rsidP="00C43EBA">
      <w:pPr>
        <w:autoSpaceDE w:val="0"/>
        <w:autoSpaceDN w:val="0"/>
        <w:adjustRightInd w:val="0"/>
        <w:jc w:val="both"/>
        <w:rPr>
          <w:rFonts w:ascii="PF Din Text Comp Pro" w:eastAsia="Calibri" w:hAnsi="PF Din Text Comp Pro" w:cs="PF Din Text Cond Pro Light"/>
          <w:sz w:val="40"/>
          <w:szCs w:val="40"/>
        </w:rPr>
      </w:pPr>
      <w:r w:rsidRPr="00C43EBA">
        <w:rPr>
          <w:rFonts w:ascii="PF Din Text Comp Pro" w:hAnsi="PF Din Text Comp Pro"/>
          <w:sz w:val="40"/>
          <w:szCs w:val="40"/>
        </w:rPr>
        <w:t xml:space="preserve">В соответствии с Приказом Министерства экономического развития РФ  </w:t>
      </w:r>
      <w:r w:rsidRPr="00C43EBA">
        <w:rPr>
          <w:rFonts w:ascii="PF Din Text Comp Pro" w:hAnsi="PF Din Text Comp Pro"/>
          <w:bCs/>
          <w:sz w:val="40"/>
          <w:szCs w:val="40"/>
        </w:rPr>
        <w:t>от</w:t>
      </w:r>
      <w:r w:rsidRPr="00C43EBA">
        <w:rPr>
          <w:rFonts w:ascii="PF Din Text Comp Pro" w:hAnsi="PF Din Text Comp Pro"/>
          <w:b/>
          <w:bCs/>
          <w:sz w:val="40"/>
          <w:szCs w:val="40"/>
        </w:rPr>
        <w:t xml:space="preserve"> </w:t>
      </w:r>
      <w:r w:rsidR="000D68BC" w:rsidRPr="00C43EBA">
        <w:rPr>
          <w:rFonts w:ascii="PF Din Text Comp Pro" w:hAnsi="PF Din Text Comp Pro"/>
          <w:bCs/>
          <w:sz w:val="40"/>
          <w:szCs w:val="40"/>
        </w:rPr>
        <w:t>21 октября 2019 г. N 684</w:t>
      </w:r>
      <w:r w:rsidR="00C43EBA" w:rsidRPr="00C43EBA">
        <w:rPr>
          <w:rFonts w:ascii="PF Din Text Comp Pro" w:hAnsi="PF Din Text Comp Pro"/>
          <w:bCs/>
          <w:sz w:val="40"/>
          <w:szCs w:val="40"/>
        </w:rPr>
        <w:t xml:space="preserve"> </w:t>
      </w:r>
      <w:r w:rsidR="00C43EBA" w:rsidRPr="00C43EBA">
        <w:rPr>
          <w:rFonts w:ascii="PF Din Text Comp Pro" w:eastAsia="Calibri" w:hAnsi="PF Din Text Comp Pro" w:cs="PF Din Text Cond Pro Light"/>
          <w:sz w:val="40"/>
          <w:szCs w:val="40"/>
        </w:rPr>
        <w:t xml:space="preserve">(в ред. </w:t>
      </w:r>
      <w:hyperlink r:id="rId8" w:history="1">
        <w:r w:rsidR="00C43EBA" w:rsidRPr="00C43EBA">
          <w:rPr>
            <w:rFonts w:ascii="PF Din Text Comp Pro" w:eastAsia="Calibri" w:hAnsi="PF Din Text Comp Pro" w:cs="PF Din Text Cond Pro Light"/>
            <w:sz w:val="40"/>
            <w:szCs w:val="40"/>
          </w:rPr>
          <w:t>Приказа</w:t>
        </w:r>
      </w:hyperlink>
      <w:r w:rsidR="00C43EBA" w:rsidRPr="00C43EBA">
        <w:rPr>
          <w:rFonts w:ascii="PF Din Text Comp Pro" w:eastAsia="Calibri" w:hAnsi="PF Din Text Comp Pro" w:cs="PF Din Text Cond Pro Light"/>
          <w:sz w:val="40"/>
          <w:szCs w:val="40"/>
        </w:rPr>
        <w:t xml:space="preserve"> Минэкономразвития России от 10.12.2019 N 793) </w:t>
      </w:r>
      <w:r w:rsidRPr="00C43EBA">
        <w:rPr>
          <w:rFonts w:ascii="PF Din Text Comp Pro" w:hAnsi="PF Din Text Comp Pro"/>
          <w:bCs/>
          <w:sz w:val="40"/>
          <w:szCs w:val="40"/>
        </w:rPr>
        <w:t xml:space="preserve"> установлены следующие</w:t>
      </w:r>
      <w:r w:rsidRPr="00C43EBA">
        <w:rPr>
          <w:rFonts w:ascii="PF Din Text Comp Pro" w:hAnsi="PF Din Text Comp Pro"/>
          <w:sz w:val="40"/>
          <w:szCs w:val="40"/>
        </w:rPr>
        <w:t xml:space="preserve"> коэффициенты-дефляторы:</w:t>
      </w:r>
    </w:p>
    <w:p w:rsidR="00C43EBA" w:rsidRPr="00C43EBA" w:rsidRDefault="00C43EBA" w:rsidP="00F84D3A">
      <w:pPr>
        <w:autoSpaceDE w:val="0"/>
        <w:autoSpaceDN w:val="0"/>
        <w:adjustRightInd w:val="0"/>
        <w:jc w:val="both"/>
        <w:rPr>
          <w:rFonts w:ascii="PF Din Text Comp Pro" w:hAnsi="PF Din Text Comp Pro"/>
          <w:sz w:val="40"/>
          <w:szCs w:val="40"/>
        </w:rPr>
      </w:pPr>
    </w:p>
    <w:p w:rsidR="00E66B31" w:rsidRPr="00C43EBA" w:rsidRDefault="00E66B31" w:rsidP="00F84D3A">
      <w:pPr>
        <w:autoSpaceDE w:val="0"/>
        <w:autoSpaceDN w:val="0"/>
        <w:adjustRightInd w:val="0"/>
        <w:jc w:val="both"/>
        <w:rPr>
          <w:rFonts w:ascii="PF Din Text Comp Pro" w:hAnsi="PF Din Text Comp Pro"/>
          <w:sz w:val="40"/>
          <w:szCs w:val="40"/>
        </w:rPr>
      </w:pPr>
      <w:r w:rsidRPr="00C43EBA">
        <w:rPr>
          <w:rFonts w:ascii="PF Din Text Comp Pro" w:hAnsi="PF Din Text Comp Pro"/>
          <w:sz w:val="40"/>
          <w:szCs w:val="40"/>
        </w:rPr>
        <w:t xml:space="preserve">- коэффициент-дефлятор, необходимый в целях применения </w:t>
      </w:r>
      <w:hyperlink r:id="rId9" w:history="1">
        <w:r w:rsidRPr="00C43EBA">
          <w:rPr>
            <w:rFonts w:ascii="PF Din Text Comp Pro" w:hAnsi="PF Din Text Comp Pro"/>
            <w:sz w:val="40"/>
            <w:szCs w:val="40"/>
          </w:rPr>
          <w:t>главы 23</w:t>
        </w:r>
      </w:hyperlink>
      <w:r w:rsidRPr="00C43EBA">
        <w:rPr>
          <w:rFonts w:ascii="PF Din Text Comp Pro" w:hAnsi="PF Din Text Comp Pro"/>
          <w:sz w:val="40"/>
          <w:szCs w:val="40"/>
        </w:rPr>
        <w:t xml:space="preserve"> "Налог на доходы физических лиц" Налогового кодекса Ро</w:t>
      </w:r>
      <w:r w:rsidR="000D68BC" w:rsidRPr="00C43EBA">
        <w:rPr>
          <w:rFonts w:ascii="PF Din Text Comp Pro" w:hAnsi="PF Din Text Comp Pro"/>
          <w:sz w:val="40"/>
          <w:szCs w:val="40"/>
        </w:rPr>
        <w:t>ссийской Федерации, равный 1,810</w:t>
      </w:r>
      <w:r w:rsidRPr="00C43EBA">
        <w:rPr>
          <w:rFonts w:ascii="PF Din Text Comp Pro" w:hAnsi="PF Din Text Comp Pro"/>
          <w:sz w:val="40"/>
          <w:szCs w:val="40"/>
        </w:rPr>
        <w:t>;</w:t>
      </w:r>
    </w:p>
    <w:p w:rsidR="00C43EBA" w:rsidRPr="00C43EBA" w:rsidRDefault="00C43EBA" w:rsidP="00C43EBA">
      <w:pPr>
        <w:autoSpaceDE w:val="0"/>
        <w:autoSpaceDN w:val="0"/>
        <w:adjustRightInd w:val="0"/>
        <w:jc w:val="both"/>
        <w:rPr>
          <w:rFonts w:ascii="PF Din Text Comp Pro" w:eastAsia="Calibri" w:hAnsi="PF Din Text Comp Pro" w:cs="PF Din Text Cond Pro Light"/>
          <w:sz w:val="40"/>
          <w:szCs w:val="40"/>
        </w:rPr>
      </w:pPr>
    </w:p>
    <w:p w:rsidR="00E66B31" w:rsidRPr="00C43EBA" w:rsidRDefault="00E66B31" w:rsidP="00F84D3A">
      <w:pPr>
        <w:autoSpaceDE w:val="0"/>
        <w:autoSpaceDN w:val="0"/>
        <w:adjustRightInd w:val="0"/>
        <w:jc w:val="both"/>
        <w:rPr>
          <w:rFonts w:ascii="PF Din Text Comp Pro" w:hAnsi="PF Din Text Comp Pro"/>
          <w:sz w:val="40"/>
          <w:szCs w:val="40"/>
        </w:rPr>
      </w:pPr>
      <w:r w:rsidRPr="00C43EBA">
        <w:rPr>
          <w:rFonts w:ascii="PF Din Text Comp Pro" w:hAnsi="PF Din Text Comp Pro"/>
          <w:sz w:val="40"/>
          <w:szCs w:val="40"/>
        </w:rPr>
        <w:t xml:space="preserve">- коэффициент-дефлятор, необходимый в целях применения </w:t>
      </w:r>
      <w:hyperlink r:id="rId10" w:history="1">
        <w:r w:rsidRPr="00C43EBA">
          <w:rPr>
            <w:rFonts w:ascii="PF Din Text Comp Pro" w:hAnsi="PF Din Text Comp Pro"/>
            <w:sz w:val="40"/>
            <w:szCs w:val="40"/>
          </w:rPr>
          <w:t>главы 26.3</w:t>
        </w:r>
      </w:hyperlink>
      <w:r w:rsidRPr="00C43EBA">
        <w:rPr>
          <w:rFonts w:ascii="PF Din Text Comp Pro" w:hAnsi="PF Din Text Comp Pro"/>
          <w:sz w:val="40"/>
          <w:szCs w:val="40"/>
        </w:rPr>
        <w:t xml:space="preserve"> "Система налогообложения в виде единого налога на вмененный доход для отдельных видов деятельности" Налогового кодекса Ро</w:t>
      </w:r>
      <w:r w:rsidR="000D68BC" w:rsidRPr="00C43EBA">
        <w:rPr>
          <w:rFonts w:ascii="PF Din Text Comp Pro" w:hAnsi="PF Din Text Comp Pro"/>
          <w:sz w:val="40"/>
          <w:szCs w:val="40"/>
        </w:rPr>
        <w:t>ссийской Федерации, равный 2,005</w:t>
      </w:r>
      <w:r w:rsidRPr="00C43EBA">
        <w:rPr>
          <w:rFonts w:ascii="PF Din Text Comp Pro" w:hAnsi="PF Din Text Comp Pro"/>
          <w:sz w:val="40"/>
          <w:szCs w:val="40"/>
        </w:rPr>
        <w:t>;</w:t>
      </w:r>
    </w:p>
    <w:p w:rsidR="00C43EBA" w:rsidRPr="00C43EBA" w:rsidRDefault="00C43EBA" w:rsidP="00F84D3A">
      <w:pPr>
        <w:autoSpaceDE w:val="0"/>
        <w:autoSpaceDN w:val="0"/>
        <w:adjustRightInd w:val="0"/>
        <w:jc w:val="both"/>
        <w:rPr>
          <w:rFonts w:ascii="PF Din Text Comp Pro" w:hAnsi="PF Din Text Comp Pro"/>
          <w:sz w:val="40"/>
          <w:szCs w:val="40"/>
        </w:rPr>
      </w:pPr>
    </w:p>
    <w:p w:rsidR="00E66B31" w:rsidRPr="00C43EBA" w:rsidRDefault="00E66B31" w:rsidP="00F84D3A">
      <w:pPr>
        <w:autoSpaceDE w:val="0"/>
        <w:autoSpaceDN w:val="0"/>
        <w:adjustRightInd w:val="0"/>
        <w:jc w:val="both"/>
        <w:rPr>
          <w:rFonts w:ascii="PF Din Text Comp Pro" w:hAnsi="PF Din Text Comp Pro"/>
          <w:sz w:val="40"/>
          <w:szCs w:val="40"/>
        </w:rPr>
      </w:pPr>
      <w:r w:rsidRPr="00C43EBA">
        <w:rPr>
          <w:rFonts w:ascii="PF Din Text Comp Pro" w:hAnsi="PF Din Text Comp Pro"/>
          <w:sz w:val="40"/>
          <w:szCs w:val="40"/>
        </w:rPr>
        <w:t xml:space="preserve">- коэффициент-дефлятор, необходимый в целях применения </w:t>
      </w:r>
      <w:hyperlink r:id="rId11" w:history="1">
        <w:r w:rsidRPr="00C43EBA">
          <w:rPr>
            <w:rFonts w:ascii="PF Din Text Comp Pro" w:hAnsi="PF Din Text Comp Pro"/>
            <w:sz w:val="40"/>
            <w:szCs w:val="40"/>
          </w:rPr>
          <w:t>главы 26.5</w:t>
        </w:r>
      </w:hyperlink>
      <w:r w:rsidRPr="00C43EBA">
        <w:rPr>
          <w:rFonts w:ascii="PF Din Text Comp Pro" w:hAnsi="PF Din Text Comp Pro"/>
          <w:sz w:val="40"/>
          <w:szCs w:val="40"/>
        </w:rPr>
        <w:t xml:space="preserve"> "Патентная система налогообложения" Налогового кодекса Ро</w:t>
      </w:r>
      <w:r w:rsidR="000D68BC" w:rsidRPr="00C43EBA">
        <w:rPr>
          <w:rFonts w:ascii="PF Din Text Comp Pro" w:hAnsi="PF Din Text Comp Pro"/>
          <w:sz w:val="40"/>
          <w:szCs w:val="40"/>
        </w:rPr>
        <w:t>ссийской Федерации, равный 1,589</w:t>
      </w:r>
      <w:r w:rsidRPr="00C43EBA">
        <w:rPr>
          <w:rFonts w:ascii="PF Din Text Comp Pro" w:hAnsi="PF Din Text Comp Pro"/>
          <w:sz w:val="40"/>
          <w:szCs w:val="40"/>
        </w:rPr>
        <w:t>;</w:t>
      </w:r>
    </w:p>
    <w:p w:rsidR="00E66B31" w:rsidRPr="00C43EBA" w:rsidRDefault="00E66B31" w:rsidP="00F84D3A">
      <w:pPr>
        <w:autoSpaceDE w:val="0"/>
        <w:autoSpaceDN w:val="0"/>
        <w:adjustRightInd w:val="0"/>
        <w:jc w:val="both"/>
        <w:rPr>
          <w:rFonts w:ascii="PF Din Text Comp Pro" w:hAnsi="PF Din Text Comp Pro"/>
          <w:sz w:val="40"/>
          <w:szCs w:val="40"/>
        </w:rPr>
      </w:pPr>
    </w:p>
    <w:p w:rsidR="00E66B31" w:rsidRPr="00C43EBA" w:rsidRDefault="00E66B31" w:rsidP="00F84D3A">
      <w:pPr>
        <w:autoSpaceDE w:val="0"/>
        <w:autoSpaceDN w:val="0"/>
        <w:adjustRightInd w:val="0"/>
        <w:jc w:val="both"/>
        <w:rPr>
          <w:rFonts w:ascii="PF Din Text Comp Pro" w:hAnsi="PF Din Text Comp Pro"/>
          <w:sz w:val="40"/>
          <w:szCs w:val="40"/>
        </w:rPr>
      </w:pPr>
      <w:r w:rsidRPr="00C43EBA">
        <w:rPr>
          <w:rFonts w:ascii="PF Din Text Comp Pro" w:hAnsi="PF Din Text Comp Pro"/>
          <w:sz w:val="40"/>
          <w:szCs w:val="40"/>
        </w:rPr>
        <w:t xml:space="preserve">- коэффициент-дефлятор, необходимый в целях применения </w:t>
      </w:r>
      <w:hyperlink r:id="rId12" w:history="1">
        <w:r w:rsidRPr="00C43EBA">
          <w:rPr>
            <w:rFonts w:ascii="PF Din Text Comp Pro" w:hAnsi="PF Din Text Comp Pro"/>
            <w:sz w:val="40"/>
            <w:szCs w:val="40"/>
          </w:rPr>
          <w:t>главы 33</w:t>
        </w:r>
      </w:hyperlink>
      <w:r w:rsidRPr="00C43EBA">
        <w:rPr>
          <w:rFonts w:ascii="PF Din Text Comp Pro" w:hAnsi="PF Din Text Comp Pro"/>
          <w:sz w:val="40"/>
          <w:szCs w:val="40"/>
        </w:rPr>
        <w:t xml:space="preserve"> "Торговый сбор" Налогового кодекса Российской Федерации</w:t>
      </w:r>
      <w:r w:rsidR="000D68BC" w:rsidRPr="00C43EBA">
        <w:rPr>
          <w:rFonts w:ascii="PF Din Text Comp Pro" w:hAnsi="PF Din Text Comp Pro"/>
          <w:sz w:val="40"/>
          <w:szCs w:val="40"/>
        </w:rPr>
        <w:t>, равный 1,379</w:t>
      </w:r>
      <w:r w:rsidRPr="00C43EBA">
        <w:rPr>
          <w:rFonts w:ascii="PF Din Text Comp Pro" w:hAnsi="PF Din Text Comp Pro"/>
          <w:sz w:val="40"/>
          <w:szCs w:val="40"/>
        </w:rPr>
        <w:t>.</w:t>
      </w:r>
    </w:p>
    <w:p w:rsidR="00C43EBA" w:rsidRPr="00C43EBA" w:rsidRDefault="00C43EBA" w:rsidP="00C43EBA">
      <w:pPr>
        <w:autoSpaceDE w:val="0"/>
        <w:autoSpaceDN w:val="0"/>
        <w:adjustRightInd w:val="0"/>
        <w:jc w:val="both"/>
        <w:rPr>
          <w:rFonts w:ascii="PF Din Text Comp Pro" w:eastAsia="Calibri" w:hAnsi="PF Din Text Comp Pro" w:cs="PF Din Text Cond Pro Light"/>
          <w:sz w:val="40"/>
          <w:szCs w:val="40"/>
        </w:rPr>
      </w:pPr>
    </w:p>
    <w:p w:rsidR="00E66B31" w:rsidRPr="00C43EBA" w:rsidRDefault="00E66B31" w:rsidP="00E66B31">
      <w:pPr>
        <w:autoSpaceDE w:val="0"/>
        <w:autoSpaceDN w:val="0"/>
        <w:adjustRightInd w:val="0"/>
        <w:ind w:firstLine="708"/>
        <w:jc w:val="both"/>
        <w:rPr>
          <w:rFonts w:ascii="PF Din Text Comp Pro" w:hAnsi="PF Din Text Comp Pro"/>
          <w:b/>
          <w:bCs/>
          <w:sz w:val="26"/>
          <w:szCs w:val="26"/>
        </w:rPr>
      </w:pPr>
    </w:p>
    <w:p w:rsidR="00E66B31" w:rsidRPr="00C43EBA" w:rsidRDefault="00E66B31" w:rsidP="00E66B31">
      <w:pPr>
        <w:ind w:firstLine="708"/>
        <w:jc w:val="both"/>
        <w:rPr>
          <w:rFonts w:ascii="PF Din Text Comp Pro" w:hAnsi="PF Din Text Comp Pro"/>
          <w:sz w:val="28"/>
          <w:szCs w:val="28"/>
        </w:rPr>
      </w:pPr>
    </w:p>
    <w:p w:rsidR="00E66B31" w:rsidRPr="00C43EBA" w:rsidRDefault="00E66B31" w:rsidP="00E66B31">
      <w:pPr>
        <w:pStyle w:val="ConsPlusNormal"/>
        <w:ind w:firstLine="540"/>
        <w:jc w:val="both"/>
        <w:rPr>
          <w:rFonts w:ascii="PF Din Text Comp Pro" w:hAnsi="PF Din Text Comp Pro" w:cs="Times New Roman"/>
          <w:sz w:val="28"/>
          <w:szCs w:val="28"/>
        </w:rPr>
      </w:pPr>
    </w:p>
    <w:p w:rsidR="000D68BC" w:rsidRPr="00C43EBA" w:rsidRDefault="000D68BC" w:rsidP="00E66B31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28"/>
          <w:szCs w:val="28"/>
        </w:rPr>
      </w:pPr>
    </w:p>
    <w:p w:rsidR="000D68BC" w:rsidRDefault="000D68BC" w:rsidP="00E66B31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28"/>
          <w:szCs w:val="28"/>
        </w:rPr>
      </w:pPr>
    </w:p>
    <w:p w:rsidR="000D68BC" w:rsidRDefault="000D68BC" w:rsidP="00E66B31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28"/>
          <w:szCs w:val="28"/>
        </w:rPr>
      </w:pPr>
    </w:p>
    <w:p w:rsidR="000D68BC" w:rsidRDefault="000D68BC" w:rsidP="00E66B31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28"/>
          <w:szCs w:val="28"/>
        </w:rPr>
      </w:pPr>
    </w:p>
    <w:sectPr w:rsidR="000D68BC" w:rsidSect="00FD31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993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373" w:rsidRDefault="00C83373">
      <w:r>
        <w:separator/>
      </w:r>
    </w:p>
  </w:endnote>
  <w:endnote w:type="continuationSeparator" w:id="0">
    <w:p w:rsidR="00C83373" w:rsidRDefault="00C83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6F" w:rsidRDefault="0064266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73" w:rsidRDefault="00C83373" w:rsidP="009F1DD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6F" w:rsidRDefault="006426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373" w:rsidRDefault="00C83373">
      <w:r>
        <w:separator/>
      </w:r>
    </w:p>
  </w:footnote>
  <w:footnote w:type="continuationSeparator" w:id="0">
    <w:p w:rsidR="00C83373" w:rsidRDefault="00C83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6F" w:rsidRDefault="006426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6F" w:rsidRDefault="0064266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6F" w:rsidRDefault="006426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95D09"/>
    <w:multiLevelType w:val="hybridMultilevel"/>
    <w:tmpl w:val="EFEA93BA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91A4E"/>
    <w:multiLevelType w:val="hybridMultilevel"/>
    <w:tmpl w:val="EDA0B19E"/>
    <w:lvl w:ilvl="0" w:tplc="B0AE8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9"/>
  </w:num>
  <w:num w:numId="5">
    <w:abstractNumId w:val="20"/>
  </w:num>
  <w:num w:numId="6">
    <w:abstractNumId w:val="14"/>
  </w:num>
  <w:num w:numId="7">
    <w:abstractNumId w:val="1"/>
  </w:num>
  <w:num w:numId="8">
    <w:abstractNumId w:val="10"/>
  </w:num>
  <w:num w:numId="9">
    <w:abstractNumId w:val="22"/>
  </w:num>
  <w:num w:numId="10">
    <w:abstractNumId w:val="26"/>
  </w:num>
  <w:num w:numId="11">
    <w:abstractNumId w:val="25"/>
  </w:num>
  <w:num w:numId="12">
    <w:abstractNumId w:val="17"/>
  </w:num>
  <w:num w:numId="13">
    <w:abstractNumId w:val="12"/>
  </w:num>
  <w:num w:numId="14">
    <w:abstractNumId w:val="11"/>
  </w:num>
  <w:num w:numId="15">
    <w:abstractNumId w:val="2"/>
  </w:num>
  <w:num w:numId="16">
    <w:abstractNumId w:val="23"/>
  </w:num>
  <w:num w:numId="17">
    <w:abstractNumId w:val="8"/>
  </w:num>
  <w:num w:numId="18">
    <w:abstractNumId w:val="24"/>
  </w:num>
  <w:num w:numId="19">
    <w:abstractNumId w:val="18"/>
  </w:num>
  <w:num w:numId="20">
    <w:abstractNumId w:val="16"/>
  </w:num>
  <w:num w:numId="21">
    <w:abstractNumId w:val="5"/>
  </w:num>
  <w:num w:numId="22">
    <w:abstractNumId w:val="15"/>
  </w:num>
  <w:num w:numId="23">
    <w:abstractNumId w:val="3"/>
  </w:num>
  <w:num w:numId="24">
    <w:abstractNumId w:val="0"/>
  </w:num>
  <w:num w:numId="25">
    <w:abstractNumId w:val="13"/>
  </w:num>
  <w:num w:numId="26">
    <w:abstractNumId w:val="7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44385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45EB6"/>
    <w:rsid w:val="000527D9"/>
    <w:rsid w:val="00054494"/>
    <w:rsid w:val="00062433"/>
    <w:rsid w:val="00066F1C"/>
    <w:rsid w:val="000839CF"/>
    <w:rsid w:val="000876F7"/>
    <w:rsid w:val="000902A3"/>
    <w:rsid w:val="00094FC4"/>
    <w:rsid w:val="000A5F92"/>
    <w:rsid w:val="000B13C3"/>
    <w:rsid w:val="000C087A"/>
    <w:rsid w:val="000D1AF2"/>
    <w:rsid w:val="000D68BC"/>
    <w:rsid w:val="000F6FA7"/>
    <w:rsid w:val="00104086"/>
    <w:rsid w:val="00105946"/>
    <w:rsid w:val="0010766C"/>
    <w:rsid w:val="00130FC6"/>
    <w:rsid w:val="00134EFF"/>
    <w:rsid w:val="00137B4C"/>
    <w:rsid w:val="00195916"/>
    <w:rsid w:val="001A3E47"/>
    <w:rsid w:val="001A7FE2"/>
    <w:rsid w:val="001B39B1"/>
    <w:rsid w:val="001C6F53"/>
    <w:rsid w:val="001D775C"/>
    <w:rsid w:val="00204284"/>
    <w:rsid w:val="00206ED2"/>
    <w:rsid w:val="00215218"/>
    <w:rsid w:val="00227D28"/>
    <w:rsid w:val="00233A71"/>
    <w:rsid w:val="00240988"/>
    <w:rsid w:val="00255D0D"/>
    <w:rsid w:val="00262160"/>
    <w:rsid w:val="0026330C"/>
    <w:rsid w:val="00270920"/>
    <w:rsid w:val="00272ACA"/>
    <w:rsid w:val="00294F75"/>
    <w:rsid w:val="002964BD"/>
    <w:rsid w:val="002B0566"/>
    <w:rsid w:val="002C310D"/>
    <w:rsid w:val="002F13D8"/>
    <w:rsid w:val="002F4717"/>
    <w:rsid w:val="00302E73"/>
    <w:rsid w:val="00314FF4"/>
    <w:rsid w:val="003270CC"/>
    <w:rsid w:val="003273E6"/>
    <w:rsid w:val="0033320B"/>
    <w:rsid w:val="00336279"/>
    <w:rsid w:val="0035083B"/>
    <w:rsid w:val="00351FBD"/>
    <w:rsid w:val="0035366F"/>
    <w:rsid w:val="00355273"/>
    <w:rsid w:val="003642A3"/>
    <w:rsid w:val="00371906"/>
    <w:rsid w:val="00390C75"/>
    <w:rsid w:val="003B1038"/>
    <w:rsid w:val="003D157D"/>
    <w:rsid w:val="003D17D5"/>
    <w:rsid w:val="003D30EA"/>
    <w:rsid w:val="003D389B"/>
    <w:rsid w:val="003D6C47"/>
    <w:rsid w:val="004002A7"/>
    <w:rsid w:val="004048BC"/>
    <w:rsid w:val="00407A4E"/>
    <w:rsid w:val="004140B8"/>
    <w:rsid w:val="00443AD2"/>
    <w:rsid w:val="004450E5"/>
    <w:rsid w:val="00446F3E"/>
    <w:rsid w:val="00451008"/>
    <w:rsid w:val="004644DB"/>
    <w:rsid w:val="0048497D"/>
    <w:rsid w:val="004A4D3F"/>
    <w:rsid w:val="004B5781"/>
    <w:rsid w:val="004C5F54"/>
    <w:rsid w:val="004D32F9"/>
    <w:rsid w:val="004D33E0"/>
    <w:rsid w:val="004E3A32"/>
    <w:rsid w:val="004F4378"/>
    <w:rsid w:val="004F4D2D"/>
    <w:rsid w:val="004F7095"/>
    <w:rsid w:val="0051535B"/>
    <w:rsid w:val="00546A8B"/>
    <w:rsid w:val="00547F71"/>
    <w:rsid w:val="00552CC2"/>
    <w:rsid w:val="00553DF2"/>
    <w:rsid w:val="00564201"/>
    <w:rsid w:val="00564E49"/>
    <w:rsid w:val="00571F34"/>
    <w:rsid w:val="005842B0"/>
    <w:rsid w:val="005958E6"/>
    <w:rsid w:val="005A4A5A"/>
    <w:rsid w:val="005A5A2F"/>
    <w:rsid w:val="005C7B2D"/>
    <w:rsid w:val="005E7305"/>
    <w:rsid w:val="006005DC"/>
    <w:rsid w:val="00604ACC"/>
    <w:rsid w:val="00624377"/>
    <w:rsid w:val="006309DE"/>
    <w:rsid w:val="0064266F"/>
    <w:rsid w:val="006911D9"/>
    <w:rsid w:val="00695BC3"/>
    <w:rsid w:val="006977D6"/>
    <w:rsid w:val="006A7EB9"/>
    <w:rsid w:val="006B04E7"/>
    <w:rsid w:val="006B1CA2"/>
    <w:rsid w:val="006C06C4"/>
    <w:rsid w:val="006C106A"/>
    <w:rsid w:val="006C5E4C"/>
    <w:rsid w:val="006D4A40"/>
    <w:rsid w:val="00702F2B"/>
    <w:rsid w:val="00705274"/>
    <w:rsid w:val="00711BD1"/>
    <w:rsid w:val="00712734"/>
    <w:rsid w:val="00720F45"/>
    <w:rsid w:val="0073019F"/>
    <w:rsid w:val="0073118B"/>
    <w:rsid w:val="007315B5"/>
    <w:rsid w:val="007341CB"/>
    <w:rsid w:val="007766C8"/>
    <w:rsid w:val="0077712D"/>
    <w:rsid w:val="00787336"/>
    <w:rsid w:val="00787AB9"/>
    <w:rsid w:val="0079212D"/>
    <w:rsid w:val="00795385"/>
    <w:rsid w:val="007A5518"/>
    <w:rsid w:val="007A5DA1"/>
    <w:rsid w:val="007B233C"/>
    <w:rsid w:val="007B6C38"/>
    <w:rsid w:val="007C2765"/>
    <w:rsid w:val="007C46A6"/>
    <w:rsid w:val="007D29B8"/>
    <w:rsid w:val="007E3D50"/>
    <w:rsid w:val="00807E3D"/>
    <w:rsid w:val="00820532"/>
    <w:rsid w:val="008205AB"/>
    <w:rsid w:val="0082386E"/>
    <w:rsid w:val="00833172"/>
    <w:rsid w:val="008626B7"/>
    <w:rsid w:val="00871F99"/>
    <w:rsid w:val="00873CD1"/>
    <w:rsid w:val="00880FA8"/>
    <w:rsid w:val="008A13C3"/>
    <w:rsid w:val="008A2153"/>
    <w:rsid w:val="008C18F2"/>
    <w:rsid w:val="008D1623"/>
    <w:rsid w:val="008D40A8"/>
    <w:rsid w:val="008D6EF2"/>
    <w:rsid w:val="008E0DC5"/>
    <w:rsid w:val="009042FA"/>
    <w:rsid w:val="0090762D"/>
    <w:rsid w:val="0091179D"/>
    <w:rsid w:val="00920F6A"/>
    <w:rsid w:val="00931A86"/>
    <w:rsid w:val="00940D40"/>
    <w:rsid w:val="00950BBD"/>
    <w:rsid w:val="009607EF"/>
    <w:rsid w:val="00966AC1"/>
    <w:rsid w:val="00982C73"/>
    <w:rsid w:val="00992D86"/>
    <w:rsid w:val="009B6728"/>
    <w:rsid w:val="009C2619"/>
    <w:rsid w:val="009C4BAA"/>
    <w:rsid w:val="009D13B1"/>
    <w:rsid w:val="009D42F9"/>
    <w:rsid w:val="009F1DD3"/>
    <w:rsid w:val="00A02107"/>
    <w:rsid w:val="00A067CB"/>
    <w:rsid w:val="00A32512"/>
    <w:rsid w:val="00A45F55"/>
    <w:rsid w:val="00A53558"/>
    <w:rsid w:val="00A629D0"/>
    <w:rsid w:val="00A7261B"/>
    <w:rsid w:val="00A7767B"/>
    <w:rsid w:val="00A8066B"/>
    <w:rsid w:val="00A931A0"/>
    <w:rsid w:val="00AA7140"/>
    <w:rsid w:val="00AB37B9"/>
    <w:rsid w:val="00AD2EB4"/>
    <w:rsid w:val="00AE3FA1"/>
    <w:rsid w:val="00AF30B6"/>
    <w:rsid w:val="00AF6CBA"/>
    <w:rsid w:val="00B11ACA"/>
    <w:rsid w:val="00B37F29"/>
    <w:rsid w:val="00B41266"/>
    <w:rsid w:val="00B42546"/>
    <w:rsid w:val="00B42646"/>
    <w:rsid w:val="00B51129"/>
    <w:rsid w:val="00B612E1"/>
    <w:rsid w:val="00B64DA6"/>
    <w:rsid w:val="00B666B3"/>
    <w:rsid w:val="00B70B43"/>
    <w:rsid w:val="00B734DF"/>
    <w:rsid w:val="00B84C71"/>
    <w:rsid w:val="00BA4037"/>
    <w:rsid w:val="00BC02EF"/>
    <w:rsid w:val="00BE04C1"/>
    <w:rsid w:val="00BF6270"/>
    <w:rsid w:val="00BF67B4"/>
    <w:rsid w:val="00C13B2E"/>
    <w:rsid w:val="00C223D1"/>
    <w:rsid w:val="00C35047"/>
    <w:rsid w:val="00C4123A"/>
    <w:rsid w:val="00C41BBF"/>
    <w:rsid w:val="00C43EBA"/>
    <w:rsid w:val="00C45A51"/>
    <w:rsid w:val="00C5091C"/>
    <w:rsid w:val="00C61AC5"/>
    <w:rsid w:val="00C75269"/>
    <w:rsid w:val="00C83373"/>
    <w:rsid w:val="00C8601B"/>
    <w:rsid w:val="00C86649"/>
    <w:rsid w:val="00C9352E"/>
    <w:rsid w:val="00C9365C"/>
    <w:rsid w:val="00C93F4A"/>
    <w:rsid w:val="00CA0A79"/>
    <w:rsid w:val="00CA1876"/>
    <w:rsid w:val="00CB2853"/>
    <w:rsid w:val="00CB2FFB"/>
    <w:rsid w:val="00CB62A0"/>
    <w:rsid w:val="00CD39A6"/>
    <w:rsid w:val="00CE5D14"/>
    <w:rsid w:val="00CE7509"/>
    <w:rsid w:val="00D04E59"/>
    <w:rsid w:val="00D06283"/>
    <w:rsid w:val="00D119D7"/>
    <w:rsid w:val="00D20A5C"/>
    <w:rsid w:val="00D23601"/>
    <w:rsid w:val="00D24494"/>
    <w:rsid w:val="00D25BEF"/>
    <w:rsid w:val="00D45924"/>
    <w:rsid w:val="00D474D3"/>
    <w:rsid w:val="00D81488"/>
    <w:rsid w:val="00D8470F"/>
    <w:rsid w:val="00D84976"/>
    <w:rsid w:val="00D87C5D"/>
    <w:rsid w:val="00D91CF5"/>
    <w:rsid w:val="00DB790D"/>
    <w:rsid w:val="00DC0706"/>
    <w:rsid w:val="00DC19C6"/>
    <w:rsid w:val="00DE3201"/>
    <w:rsid w:val="00DF3885"/>
    <w:rsid w:val="00E117C4"/>
    <w:rsid w:val="00E21CB9"/>
    <w:rsid w:val="00E44F39"/>
    <w:rsid w:val="00E5220F"/>
    <w:rsid w:val="00E63A04"/>
    <w:rsid w:val="00E66003"/>
    <w:rsid w:val="00E66B31"/>
    <w:rsid w:val="00E70D32"/>
    <w:rsid w:val="00E71021"/>
    <w:rsid w:val="00E91837"/>
    <w:rsid w:val="00EA0D34"/>
    <w:rsid w:val="00EB51F4"/>
    <w:rsid w:val="00EB6220"/>
    <w:rsid w:val="00EB6A39"/>
    <w:rsid w:val="00EC6234"/>
    <w:rsid w:val="00EC6AE6"/>
    <w:rsid w:val="00EE6199"/>
    <w:rsid w:val="00EF1CF0"/>
    <w:rsid w:val="00EF7641"/>
    <w:rsid w:val="00F0430E"/>
    <w:rsid w:val="00F23C8A"/>
    <w:rsid w:val="00F341D2"/>
    <w:rsid w:val="00F67938"/>
    <w:rsid w:val="00F8027A"/>
    <w:rsid w:val="00F84D3A"/>
    <w:rsid w:val="00FA3ABB"/>
    <w:rsid w:val="00FB7032"/>
    <w:rsid w:val="00FD31C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paragraph" w:customStyle="1" w:styleId="ConsPlusTitle">
    <w:name w:val="ConsPlusTitle"/>
    <w:rsid w:val="001A3E47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1088A5742FBD8CF992885F89CFC35E631BAEE5EB718B71AFD68B0B55A96DD2506DDD8A91552B29258E128935D8382A57E6A4DE6F74FD5K4c9N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9546B8CB4E63F16AC8CA511BD6FBE6195709FA2FAFD81C822CE3A25BFEF4CFD8A263469DE41Dt5CF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9546B8CB4E63F16AC8CA511BD6FBE6195709FA2FAFD81C822CE3A25BFEF4CFD8A2634E95E2t1C9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F9546B8CB4E63F16AC8CA511BD6FBE6195709FA2FAFD81C822CE3A25BFEF4CFD8A2634095E3t1CC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9546B8CB4E63F16AC8CA511BD6FBE6195709FA2FAFD81C822CE3A25BFEF4CFD8A263469CE816t5CE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E74AB-2C50-4938-A668-96404DC6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7</cp:revision>
  <cp:lastPrinted>2020-01-27T13:29:00Z</cp:lastPrinted>
  <dcterms:created xsi:type="dcterms:W3CDTF">2018-06-30T08:09:00Z</dcterms:created>
  <dcterms:modified xsi:type="dcterms:W3CDTF">2020-01-28T08:27:00Z</dcterms:modified>
</cp:coreProperties>
</file>