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6F" w:rsidRDefault="00B0076F" w:rsidP="00B713DB">
      <w:pPr>
        <w:shd w:val="clear" w:color="auto" w:fill="FFFFFF"/>
        <w:spacing w:after="97" w:line="240" w:lineRule="auto"/>
        <w:outlineLvl w:val="2"/>
        <w:rPr>
          <w:rFonts w:ascii="Times New Roman" w:eastAsia="Times New Roman" w:hAnsi="Times New Roman" w:cs="Times New Roman"/>
          <w:b/>
          <w:bCs/>
          <w:color w:val="000000"/>
        </w:rPr>
      </w:pP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p>
    <w:p w:rsidR="00B713DB" w:rsidRPr="00B713DB" w:rsidRDefault="00B713DB" w:rsidP="00B713DB">
      <w:pPr>
        <w:spacing w:after="0"/>
        <w:jc w:val="center"/>
        <w:rPr>
          <w:rFonts w:ascii="Times New Roman" w:hAnsi="Times New Roman" w:cs="Times New Roman"/>
          <w:b/>
          <w:sz w:val="24"/>
          <w:szCs w:val="24"/>
        </w:rPr>
      </w:pPr>
      <w:r w:rsidRPr="00B713DB">
        <w:rPr>
          <w:rFonts w:ascii="Times New Roman" w:hAnsi="Times New Roman" w:cs="Times New Roman"/>
          <w:b/>
          <w:sz w:val="24"/>
          <w:szCs w:val="24"/>
        </w:rPr>
        <w:t>РОССИЙСКАЯ ФЕДЕРАЦИЯ</w:t>
      </w:r>
    </w:p>
    <w:p w:rsidR="00B713DB" w:rsidRPr="00B713DB" w:rsidRDefault="00B713DB" w:rsidP="00B713DB">
      <w:pPr>
        <w:spacing w:after="0"/>
        <w:jc w:val="center"/>
        <w:rPr>
          <w:rFonts w:ascii="Times New Roman" w:hAnsi="Times New Roman" w:cs="Times New Roman"/>
          <w:b/>
          <w:sz w:val="24"/>
          <w:szCs w:val="24"/>
        </w:rPr>
      </w:pPr>
      <w:r w:rsidRPr="00B713DB">
        <w:rPr>
          <w:rFonts w:ascii="Times New Roman" w:hAnsi="Times New Roman" w:cs="Times New Roman"/>
          <w:b/>
          <w:sz w:val="24"/>
          <w:szCs w:val="24"/>
        </w:rPr>
        <w:t>ЧЕЛЯБИНСКАЯ ОБЛАСТЬ</w:t>
      </w:r>
    </w:p>
    <w:p w:rsidR="00B713DB" w:rsidRPr="00B713DB" w:rsidRDefault="00B713DB" w:rsidP="00B713DB">
      <w:pPr>
        <w:spacing w:after="0"/>
        <w:jc w:val="center"/>
        <w:rPr>
          <w:rFonts w:ascii="Times New Roman" w:hAnsi="Times New Roman" w:cs="Times New Roman"/>
          <w:b/>
          <w:sz w:val="24"/>
          <w:szCs w:val="24"/>
        </w:rPr>
      </w:pPr>
      <w:r w:rsidRPr="00B713DB">
        <w:rPr>
          <w:rFonts w:ascii="Times New Roman" w:hAnsi="Times New Roman" w:cs="Times New Roman"/>
          <w:b/>
          <w:sz w:val="24"/>
          <w:szCs w:val="24"/>
        </w:rPr>
        <w:t>АРГАЯШСКИЙ МУНИЦИПАЛЬНЫЙ РАЙОН</w:t>
      </w:r>
    </w:p>
    <w:p w:rsidR="00B713DB" w:rsidRPr="00B713DB" w:rsidRDefault="00B713DB" w:rsidP="00B713DB">
      <w:pPr>
        <w:spacing w:after="0"/>
        <w:jc w:val="center"/>
        <w:rPr>
          <w:rFonts w:ascii="Times New Roman" w:hAnsi="Times New Roman" w:cs="Times New Roman"/>
          <w:b/>
          <w:sz w:val="24"/>
          <w:szCs w:val="24"/>
        </w:rPr>
      </w:pPr>
      <w:r w:rsidRPr="00B713DB">
        <w:rPr>
          <w:rFonts w:ascii="Times New Roman" w:hAnsi="Times New Roman" w:cs="Times New Roman"/>
          <w:b/>
          <w:sz w:val="24"/>
          <w:szCs w:val="24"/>
        </w:rPr>
        <w:t>АДМИНИСТРАЦИЯ АЯЗГУЛОВСКОГО СЕЛЬСКОГО ПОСЕЛЕНИЯ</w:t>
      </w:r>
    </w:p>
    <w:p w:rsidR="00B713DB" w:rsidRPr="00B713DB" w:rsidRDefault="00B713DB" w:rsidP="00B713DB">
      <w:pPr>
        <w:spacing w:after="0"/>
        <w:jc w:val="center"/>
        <w:rPr>
          <w:rFonts w:ascii="Times New Roman" w:hAnsi="Times New Roman" w:cs="Times New Roman"/>
          <w:b/>
          <w:sz w:val="24"/>
          <w:szCs w:val="24"/>
        </w:rPr>
      </w:pPr>
    </w:p>
    <w:p w:rsidR="00B713DB" w:rsidRPr="00B713DB" w:rsidRDefault="00B713DB" w:rsidP="00B713DB">
      <w:pPr>
        <w:pStyle w:val="2"/>
        <w:rPr>
          <w:b/>
          <w:sz w:val="24"/>
          <w:szCs w:val="24"/>
        </w:rPr>
      </w:pPr>
      <w:r w:rsidRPr="00B713DB">
        <w:rPr>
          <w:b/>
          <w:sz w:val="24"/>
          <w:szCs w:val="24"/>
        </w:rPr>
        <w:t>ПОСТАНОВЛЕНИЕ</w:t>
      </w:r>
    </w:p>
    <w:p w:rsidR="00B713DB" w:rsidRPr="00B713DB" w:rsidRDefault="00B713DB" w:rsidP="00B713DB">
      <w:pPr>
        <w:spacing w:after="0"/>
        <w:jc w:val="center"/>
        <w:rPr>
          <w:rFonts w:ascii="Times New Roman" w:hAnsi="Times New Roman" w:cs="Times New Roman"/>
          <w:b/>
          <w:sz w:val="24"/>
          <w:szCs w:val="24"/>
        </w:rPr>
      </w:pPr>
    </w:p>
    <w:p w:rsidR="00B713DB" w:rsidRPr="00B713DB" w:rsidRDefault="00B713DB" w:rsidP="00B713DB">
      <w:pPr>
        <w:spacing w:after="0"/>
        <w:jc w:val="center"/>
        <w:rPr>
          <w:rFonts w:ascii="Times New Roman" w:hAnsi="Times New Roman" w:cs="Times New Roman"/>
          <w:b/>
          <w:sz w:val="24"/>
          <w:szCs w:val="24"/>
        </w:rPr>
      </w:pPr>
    </w:p>
    <w:p w:rsidR="00B713DB" w:rsidRPr="00B713DB" w:rsidRDefault="00B713DB" w:rsidP="00B713DB">
      <w:pPr>
        <w:spacing w:after="0"/>
        <w:rPr>
          <w:rFonts w:ascii="Times New Roman" w:hAnsi="Times New Roman" w:cs="Times New Roman"/>
          <w:sz w:val="24"/>
          <w:szCs w:val="24"/>
        </w:rPr>
      </w:pPr>
      <w:r w:rsidRPr="00B713DB">
        <w:rPr>
          <w:rFonts w:ascii="Times New Roman" w:hAnsi="Times New Roman" w:cs="Times New Roman"/>
          <w:sz w:val="24"/>
          <w:szCs w:val="24"/>
        </w:rPr>
        <w:t xml:space="preserve">«24» </w:t>
      </w:r>
      <w:r>
        <w:rPr>
          <w:rFonts w:ascii="Times New Roman" w:hAnsi="Times New Roman" w:cs="Times New Roman"/>
          <w:sz w:val="24"/>
          <w:szCs w:val="24"/>
        </w:rPr>
        <w:t>декабря</w:t>
      </w:r>
      <w:r w:rsidRPr="00B713DB">
        <w:rPr>
          <w:rFonts w:ascii="Times New Roman" w:hAnsi="Times New Roman" w:cs="Times New Roman"/>
          <w:sz w:val="24"/>
          <w:szCs w:val="24"/>
        </w:rPr>
        <w:t xml:space="preserve"> 2018г.                                                                                     № </w:t>
      </w:r>
      <w:r>
        <w:rPr>
          <w:rFonts w:ascii="Times New Roman" w:hAnsi="Times New Roman" w:cs="Times New Roman"/>
          <w:sz w:val="24"/>
          <w:szCs w:val="24"/>
        </w:rPr>
        <w:t>131</w:t>
      </w:r>
    </w:p>
    <w:p w:rsidR="00B713DB" w:rsidRPr="00B713DB" w:rsidRDefault="00B713DB" w:rsidP="00B713DB">
      <w:pPr>
        <w:pStyle w:val="3"/>
        <w:rPr>
          <w:szCs w:val="24"/>
        </w:rPr>
      </w:pPr>
      <w:r w:rsidRPr="00B713DB">
        <w:rPr>
          <w:szCs w:val="24"/>
        </w:rPr>
        <w:tab/>
      </w:r>
      <w:r w:rsidRPr="00B713DB">
        <w:rPr>
          <w:szCs w:val="24"/>
        </w:rPr>
        <w:tab/>
        <w:t xml:space="preserve">          </w:t>
      </w:r>
      <w:r w:rsidRPr="00B713DB">
        <w:rPr>
          <w:szCs w:val="24"/>
        </w:rPr>
        <w:tab/>
      </w:r>
    </w:p>
    <w:p w:rsidR="00AD6168" w:rsidRDefault="00B713DB" w:rsidP="00B713DB">
      <w:pPr>
        <w:autoSpaceDE w:val="0"/>
        <w:autoSpaceDN w:val="0"/>
        <w:adjustRightInd w:val="0"/>
        <w:spacing w:after="0"/>
        <w:rPr>
          <w:rFonts w:ascii="Times New Roman" w:hAnsi="Times New Roman" w:cs="Times New Roman"/>
          <w:color w:val="000000"/>
          <w:sz w:val="24"/>
          <w:szCs w:val="24"/>
        </w:rPr>
      </w:pPr>
      <w:r w:rsidRPr="00B713DB">
        <w:rPr>
          <w:rFonts w:ascii="Times New Roman" w:hAnsi="Times New Roman" w:cs="Times New Roman"/>
          <w:color w:val="000000"/>
          <w:sz w:val="24"/>
          <w:szCs w:val="24"/>
        </w:rPr>
        <w:t>Об утверждении административного регламента</w:t>
      </w:r>
      <w:r w:rsidR="00AD6168">
        <w:rPr>
          <w:rFonts w:ascii="Times New Roman" w:hAnsi="Times New Roman" w:cs="Times New Roman"/>
          <w:color w:val="000000"/>
          <w:sz w:val="24"/>
          <w:szCs w:val="24"/>
        </w:rPr>
        <w:t xml:space="preserve"> </w:t>
      </w:r>
    </w:p>
    <w:p w:rsidR="00B713DB" w:rsidRPr="00B713DB" w:rsidRDefault="00AD6168" w:rsidP="00B713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оказания муниципальной услуги</w:t>
      </w:r>
    </w:p>
    <w:p w:rsidR="00B713DB" w:rsidRDefault="00B713DB" w:rsidP="00B713DB">
      <w:pPr>
        <w:pStyle w:val="consplustitle"/>
        <w:spacing w:before="0" w:after="0"/>
        <w:rPr>
          <w:color w:val="000000"/>
        </w:rPr>
      </w:pPr>
      <w:r w:rsidRPr="00B713DB">
        <w:rPr>
          <w:color w:val="000000"/>
        </w:rPr>
        <w:t>«</w:t>
      </w:r>
      <w:r>
        <w:rPr>
          <w:color w:val="000000"/>
        </w:rPr>
        <w:t xml:space="preserve">Совершение нотариальных действий, </w:t>
      </w:r>
    </w:p>
    <w:p w:rsidR="00AD6168" w:rsidRDefault="00B713DB" w:rsidP="00B713DB">
      <w:pPr>
        <w:pStyle w:val="consplustitle"/>
        <w:spacing w:before="0" w:after="0"/>
        <w:rPr>
          <w:color w:val="000000"/>
        </w:rPr>
      </w:pPr>
      <w:proofErr w:type="gramStart"/>
      <w:r>
        <w:rPr>
          <w:color w:val="000000"/>
        </w:rPr>
        <w:t>предусмотренных</w:t>
      </w:r>
      <w:proofErr w:type="gramEnd"/>
      <w:r>
        <w:rPr>
          <w:color w:val="000000"/>
        </w:rPr>
        <w:t xml:space="preserve"> законодательством, </w:t>
      </w:r>
    </w:p>
    <w:p w:rsidR="00AD6168" w:rsidRDefault="00B713DB" w:rsidP="00B713DB">
      <w:pPr>
        <w:pStyle w:val="consplustitle"/>
        <w:spacing w:before="0" w:after="0"/>
        <w:rPr>
          <w:color w:val="000000"/>
        </w:rPr>
      </w:pPr>
      <w:r>
        <w:rPr>
          <w:color w:val="000000"/>
        </w:rPr>
        <w:t>в случае о</w:t>
      </w:r>
      <w:r w:rsidR="00AD6168">
        <w:rPr>
          <w:color w:val="000000"/>
        </w:rPr>
        <w:t>тсутствия в поселении нотариуса»</w:t>
      </w:r>
    </w:p>
    <w:p w:rsidR="00B713DB" w:rsidRPr="00B713DB" w:rsidRDefault="00B713DB" w:rsidP="00B713DB">
      <w:pPr>
        <w:pStyle w:val="consplustitle"/>
        <w:spacing w:before="0" w:after="0"/>
        <w:rPr>
          <w:color w:val="000000"/>
        </w:rPr>
      </w:pPr>
      <w:r w:rsidRPr="00B713DB">
        <w:rPr>
          <w:color w:val="000000"/>
        </w:rPr>
        <w:t xml:space="preserve"> </w:t>
      </w:r>
    </w:p>
    <w:p w:rsidR="00B713DB" w:rsidRPr="00B713DB" w:rsidRDefault="00B713DB" w:rsidP="00B713DB">
      <w:pPr>
        <w:spacing w:after="0"/>
        <w:rPr>
          <w:rFonts w:ascii="Times New Roman" w:hAnsi="Times New Roman" w:cs="Times New Roman"/>
          <w:sz w:val="24"/>
          <w:szCs w:val="24"/>
        </w:rPr>
      </w:pPr>
    </w:p>
    <w:p w:rsidR="00B713DB" w:rsidRPr="00B713DB" w:rsidRDefault="00B713DB" w:rsidP="00B713DB">
      <w:pPr>
        <w:spacing w:after="0"/>
        <w:ind w:firstLine="708"/>
        <w:jc w:val="both"/>
        <w:rPr>
          <w:rFonts w:ascii="Times New Roman" w:hAnsi="Times New Roman" w:cs="Times New Roman"/>
          <w:sz w:val="24"/>
          <w:szCs w:val="24"/>
        </w:rPr>
      </w:pPr>
      <w:proofErr w:type="gramStart"/>
      <w:r w:rsidRPr="00B713DB">
        <w:rPr>
          <w:rFonts w:ascii="Times New Roman" w:hAnsi="Times New Roman" w:cs="Times New Roman"/>
          <w:color w:val="000000"/>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w:t>
      </w:r>
      <w:r w:rsidR="00F875A0" w:rsidRPr="00F875A0">
        <w:rPr>
          <w:rFonts w:ascii="Helvetica" w:hAnsi="Helvetica" w:cs="Helvetica"/>
          <w:color w:val="444444"/>
          <w:sz w:val="19"/>
          <w:szCs w:val="19"/>
        </w:rPr>
        <w:t xml:space="preserve"> </w:t>
      </w:r>
      <w:r w:rsidR="00F875A0" w:rsidRPr="00F875A0">
        <w:rPr>
          <w:rFonts w:ascii="Times New Roman" w:hAnsi="Times New Roman" w:cs="Times New Roman"/>
          <w:color w:val="444444"/>
          <w:sz w:val="24"/>
          <w:szCs w:val="24"/>
        </w:rPr>
        <w:t xml:space="preserve">Налоговым кодексом Российской Федерации, Гражданским кодексом Российской Федерации, Приказом Министерства юстиции РФ от </w:t>
      </w:r>
      <w:r w:rsidR="00A85540">
        <w:rPr>
          <w:rFonts w:ascii="Times New Roman" w:hAnsi="Times New Roman" w:cs="Times New Roman"/>
          <w:color w:val="444444"/>
          <w:sz w:val="24"/>
          <w:szCs w:val="24"/>
        </w:rPr>
        <w:t>06 июня 2017 г. № 97</w:t>
      </w:r>
      <w:r w:rsidR="00F875A0" w:rsidRPr="00F875A0">
        <w:rPr>
          <w:rFonts w:ascii="Times New Roman" w:hAnsi="Times New Roman" w:cs="Times New Roman"/>
          <w:color w:val="444444"/>
          <w:sz w:val="24"/>
          <w:szCs w:val="24"/>
        </w:rPr>
        <w:t xml:space="preserve"> «Об утверждении Инструкции о порядке совершение нотариальных действий главами местных администраций</w:t>
      </w:r>
      <w:proofErr w:type="gramEnd"/>
      <w:r w:rsidR="00F875A0" w:rsidRPr="00F875A0">
        <w:rPr>
          <w:rFonts w:ascii="Times New Roman" w:hAnsi="Times New Roman" w:cs="Times New Roman"/>
          <w:color w:val="444444"/>
          <w:sz w:val="24"/>
          <w:szCs w:val="24"/>
        </w:rPr>
        <w:t xml:space="preserve"> поселений и специально уполномоченными должностными лицами местного самоуправления поселений</w:t>
      </w:r>
      <w:r w:rsidRPr="00B713DB">
        <w:rPr>
          <w:rFonts w:ascii="Times New Roman" w:hAnsi="Times New Roman" w:cs="Times New Roman"/>
          <w:bCs/>
          <w:sz w:val="24"/>
          <w:szCs w:val="24"/>
        </w:rPr>
        <w:t xml:space="preserve">, </w:t>
      </w:r>
      <w:r w:rsidRPr="00B713DB">
        <w:rPr>
          <w:rFonts w:ascii="Times New Roman" w:hAnsi="Times New Roman" w:cs="Times New Roman"/>
          <w:sz w:val="24"/>
          <w:szCs w:val="24"/>
        </w:rPr>
        <w:t xml:space="preserve">Уставом </w:t>
      </w:r>
      <w:r w:rsidR="00AD6168">
        <w:rPr>
          <w:rFonts w:ascii="Times New Roman" w:hAnsi="Times New Roman" w:cs="Times New Roman"/>
          <w:sz w:val="24"/>
          <w:szCs w:val="24"/>
        </w:rPr>
        <w:t>Аязгуловского</w:t>
      </w:r>
      <w:r w:rsidRPr="00B713DB">
        <w:rPr>
          <w:rFonts w:ascii="Times New Roman" w:hAnsi="Times New Roman" w:cs="Times New Roman"/>
          <w:sz w:val="24"/>
          <w:szCs w:val="24"/>
        </w:rPr>
        <w:t xml:space="preserve"> сельского поселения</w:t>
      </w:r>
    </w:p>
    <w:p w:rsidR="00B713DB" w:rsidRPr="00B713DB" w:rsidRDefault="00B713DB" w:rsidP="00B713DB">
      <w:pPr>
        <w:spacing w:after="0"/>
        <w:jc w:val="both"/>
        <w:rPr>
          <w:rFonts w:ascii="Times New Roman" w:hAnsi="Times New Roman" w:cs="Times New Roman"/>
          <w:sz w:val="24"/>
          <w:szCs w:val="24"/>
        </w:rPr>
      </w:pPr>
      <w:r w:rsidRPr="00B713DB">
        <w:rPr>
          <w:rFonts w:ascii="Times New Roman" w:hAnsi="Times New Roman" w:cs="Times New Roman"/>
          <w:sz w:val="24"/>
          <w:szCs w:val="24"/>
        </w:rPr>
        <w:t>ПОСТАНОВЛЯЮ:</w:t>
      </w:r>
    </w:p>
    <w:p w:rsidR="00B713DB" w:rsidRPr="00B713DB" w:rsidRDefault="00B713DB" w:rsidP="00B713DB">
      <w:pPr>
        <w:pStyle w:val="consplustitle"/>
        <w:spacing w:before="0" w:after="0"/>
        <w:ind w:firstLine="708"/>
        <w:jc w:val="both"/>
      </w:pPr>
      <w:r w:rsidRPr="00B713DB">
        <w:rPr>
          <w:color w:val="000000"/>
        </w:rPr>
        <w:t xml:space="preserve">1. Утвердить административный регламент по оказанию муниципальной услуги </w:t>
      </w:r>
      <w:r w:rsidRPr="00B713DB">
        <w:t xml:space="preserve"> </w:t>
      </w:r>
      <w:r w:rsidRPr="00B713DB">
        <w:rPr>
          <w:color w:val="000000"/>
        </w:rPr>
        <w:t>«</w:t>
      </w:r>
      <w:r w:rsidR="00A85540">
        <w:rPr>
          <w:color w:val="000000"/>
        </w:rPr>
        <w:t>Совершение  нотариальных действий, предусмотренных законодательством, в случае отсутствия в поселении нотариуса</w:t>
      </w:r>
      <w:r w:rsidRPr="00B713DB">
        <w:t xml:space="preserve">» </w:t>
      </w:r>
      <w:proofErr w:type="gramStart"/>
      <w:r w:rsidRPr="00B713DB">
        <w:t>согласно приложения</w:t>
      </w:r>
      <w:proofErr w:type="gramEnd"/>
      <w:r w:rsidRPr="00B713DB">
        <w:t>.</w:t>
      </w:r>
    </w:p>
    <w:p w:rsidR="00B713DB" w:rsidRPr="00B713DB" w:rsidRDefault="00B713DB" w:rsidP="00A85540">
      <w:pPr>
        <w:autoSpaceDE w:val="0"/>
        <w:autoSpaceDN w:val="0"/>
        <w:adjustRightInd w:val="0"/>
        <w:spacing w:after="0"/>
        <w:ind w:firstLine="708"/>
        <w:jc w:val="both"/>
        <w:rPr>
          <w:rFonts w:ascii="Times New Roman" w:hAnsi="Times New Roman" w:cs="Times New Roman"/>
          <w:sz w:val="24"/>
          <w:szCs w:val="24"/>
        </w:rPr>
      </w:pPr>
      <w:r w:rsidRPr="00B713DB">
        <w:rPr>
          <w:rFonts w:ascii="Times New Roman" w:hAnsi="Times New Roman" w:cs="Times New Roman"/>
          <w:sz w:val="24"/>
          <w:szCs w:val="24"/>
        </w:rPr>
        <w:t xml:space="preserve">2. </w:t>
      </w:r>
      <w:proofErr w:type="gramStart"/>
      <w:r w:rsidRPr="00B713DB">
        <w:rPr>
          <w:rFonts w:ascii="Times New Roman" w:hAnsi="Times New Roman" w:cs="Times New Roman"/>
          <w:sz w:val="24"/>
          <w:szCs w:val="24"/>
        </w:rPr>
        <w:t>Разместить</w:t>
      </w:r>
      <w:proofErr w:type="gramEnd"/>
      <w:r w:rsidRPr="00B713DB">
        <w:rPr>
          <w:rFonts w:ascii="Times New Roman" w:hAnsi="Times New Roman" w:cs="Times New Roman"/>
          <w:sz w:val="24"/>
          <w:szCs w:val="24"/>
        </w:rPr>
        <w:t xml:space="preserve"> настоящее постановление на официальном сайте Аязгуловского сельского поселения и опубликовать в информационном вестнике Аязгуловского сельского поселения.</w:t>
      </w:r>
    </w:p>
    <w:p w:rsidR="00B713DB" w:rsidRPr="00B713DB" w:rsidRDefault="00B713DB" w:rsidP="00B713DB">
      <w:pPr>
        <w:autoSpaceDE w:val="0"/>
        <w:autoSpaceDN w:val="0"/>
        <w:adjustRightInd w:val="0"/>
        <w:spacing w:after="0"/>
        <w:ind w:firstLine="708"/>
        <w:jc w:val="both"/>
        <w:rPr>
          <w:rFonts w:ascii="Times New Roman" w:hAnsi="Times New Roman" w:cs="Times New Roman"/>
          <w:sz w:val="24"/>
          <w:szCs w:val="24"/>
        </w:rPr>
      </w:pPr>
      <w:r w:rsidRPr="00B713DB">
        <w:rPr>
          <w:rFonts w:ascii="Times New Roman" w:hAnsi="Times New Roman" w:cs="Times New Roman"/>
          <w:sz w:val="24"/>
          <w:szCs w:val="24"/>
        </w:rPr>
        <w:t xml:space="preserve">3. </w:t>
      </w:r>
      <w:proofErr w:type="gramStart"/>
      <w:r w:rsidRPr="00B713DB">
        <w:rPr>
          <w:rFonts w:ascii="Times New Roman" w:hAnsi="Times New Roman" w:cs="Times New Roman"/>
          <w:sz w:val="24"/>
          <w:szCs w:val="24"/>
        </w:rPr>
        <w:t>Контроль за</w:t>
      </w:r>
      <w:proofErr w:type="gramEnd"/>
      <w:r w:rsidRPr="00B713DB">
        <w:rPr>
          <w:rFonts w:ascii="Times New Roman" w:hAnsi="Times New Roman" w:cs="Times New Roman"/>
          <w:sz w:val="24"/>
          <w:szCs w:val="24"/>
        </w:rPr>
        <w:t xml:space="preserve"> исполнением настоящего постановления оставляю за собой.</w:t>
      </w:r>
    </w:p>
    <w:p w:rsidR="00B713DB" w:rsidRPr="00B713DB" w:rsidRDefault="00B713DB" w:rsidP="00B713DB">
      <w:pPr>
        <w:autoSpaceDE w:val="0"/>
        <w:autoSpaceDN w:val="0"/>
        <w:adjustRightInd w:val="0"/>
        <w:spacing w:after="0"/>
        <w:jc w:val="both"/>
        <w:rPr>
          <w:rFonts w:ascii="Times New Roman" w:hAnsi="Times New Roman" w:cs="Times New Roman"/>
          <w:sz w:val="24"/>
          <w:szCs w:val="24"/>
        </w:rPr>
      </w:pPr>
    </w:p>
    <w:p w:rsidR="00B713DB" w:rsidRPr="00B713DB" w:rsidRDefault="00B713DB" w:rsidP="00B713DB">
      <w:pPr>
        <w:autoSpaceDE w:val="0"/>
        <w:autoSpaceDN w:val="0"/>
        <w:adjustRightInd w:val="0"/>
        <w:spacing w:after="0"/>
        <w:rPr>
          <w:rFonts w:ascii="Times New Roman" w:hAnsi="Times New Roman" w:cs="Times New Roman"/>
          <w:sz w:val="24"/>
          <w:szCs w:val="24"/>
        </w:rPr>
      </w:pPr>
    </w:p>
    <w:p w:rsidR="00B713DB" w:rsidRPr="00B713DB" w:rsidRDefault="00B713DB" w:rsidP="00B713DB">
      <w:pPr>
        <w:spacing w:after="0"/>
        <w:jc w:val="both"/>
        <w:rPr>
          <w:rFonts w:ascii="Times New Roman" w:hAnsi="Times New Roman" w:cs="Times New Roman"/>
          <w:sz w:val="24"/>
          <w:szCs w:val="24"/>
        </w:rPr>
      </w:pPr>
      <w:r w:rsidRPr="00B713DB">
        <w:rPr>
          <w:rFonts w:ascii="Times New Roman" w:hAnsi="Times New Roman" w:cs="Times New Roman"/>
          <w:sz w:val="24"/>
          <w:szCs w:val="24"/>
        </w:rPr>
        <w:t xml:space="preserve">Глава Аязгуловского </w:t>
      </w:r>
    </w:p>
    <w:p w:rsidR="00B713DB" w:rsidRPr="00B713DB" w:rsidRDefault="00B713DB" w:rsidP="00B713DB">
      <w:pPr>
        <w:spacing w:after="0"/>
        <w:jc w:val="both"/>
        <w:rPr>
          <w:rFonts w:ascii="Times New Roman" w:hAnsi="Times New Roman" w:cs="Times New Roman"/>
          <w:sz w:val="24"/>
          <w:szCs w:val="24"/>
        </w:rPr>
      </w:pPr>
      <w:r w:rsidRPr="00B713DB">
        <w:rPr>
          <w:rFonts w:ascii="Times New Roman" w:hAnsi="Times New Roman" w:cs="Times New Roman"/>
          <w:sz w:val="24"/>
          <w:szCs w:val="24"/>
        </w:rPr>
        <w:t>сельского поселения</w:t>
      </w:r>
      <w:r w:rsidRPr="00B713DB">
        <w:rPr>
          <w:rFonts w:ascii="Times New Roman" w:hAnsi="Times New Roman" w:cs="Times New Roman"/>
          <w:sz w:val="24"/>
          <w:szCs w:val="24"/>
        </w:rPr>
        <w:tab/>
      </w:r>
      <w:r w:rsidRPr="00B713DB">
        <w:rPr>
          <w:rFonts w:ascii="Times New Roman" w:hAnsi="Times New Roman" w:cs="Times New Roman"/>
          <w:sz w:val="24"/>
          <w:szCs w:val="24"/>
        </w:rPr>
        <w:tab/>
      </w:r>
      <w:r w:rsidRPr="00B713DB">
        <w:rPr>
          <w:rFonts w:ascii="Times New Roman" w:hAnsi="Times New Roman" w:cs="Times New Roman"/>
          <w:sz w:val="24"/>
          <w:szCs w:val="24"/>
        </w:rPr>
        <w:tab/>
      </w:r>
      <w:r w:rsidRPr="00B713DB">
        <w:rPr>
          <w:rFonts w:ascii="Times New Roman" w:hAnsi="Times New Roman" w:cs="Times New Roman"/>
          <w:sz w:val="24"/>
          <w:szCs w:val="24"/>
        </w:rPr>
        <w:tab/>
      </w:r>
      <w:r w:rsidRPr="00B713DB">
        <w:rPr>
          <w:rFonts w:ascii="Times New Roman" w:hAnsi="Times New Roman" w:cs="Times New Roman"/>
          <w:sz w:val="24"/>
          <w:szCs w:val="24"/>
        </w:rPr>
        <w:tab/>
        <w:t xml:space="preserve">  К.Н.Хисматуллин</w:t>
      </w:r>
    </w:p>
    <w:p w:rsidR="00B0076F" w:rsidRDefault="00B0076F" w:rsidP="00B713DB">
      <w:pPr>
        <w:shd w:val="clear" w:color="auto" w:fill="FFFFFF"/>
        <w:spacing w:after="0" w:line="240" w:lineRule="auto"/>
        <w:jc w:val="right"/>
        <w:outlineLvl w:val="2"/>
        <w:rPr>
          <w:rFonts w:ascii="Times New Roman" w:eastAsia="Times New Roman" w:hAnsi="Times New Roman" w:cs="Times New Roman"/>
          <w:b/>
          <w:bCs/>
          <w:color w:val="000000"/>
        </w:rPr>
      </w:pP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p>
    <w:p w:rsidR="00B0076F" w:rsidRDefault="00B0076F" w:rsidP="00B713DB">
      <w:pPr>
        <w:shd w:val="clear" w:color="auto" w:fill="FFFFFF"/>
        <w:spacing w:after="97" w:line="240" w:lineRule="auto"/>
        <w:outlineLvl w:val="2"/>
        <w:rPr>
          <w:rFonts w:ascii="Times New Roman" w:eastAsia="Times New Roman" w:hAnsi="Times New Roman" w:cs="Times New Roman"/>
          <w:b/>
          <w:bCs/>
          <w:color w:val="000000"/>
        </w:rPr>
      </w:pP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p>
    <w:p w:rsidR="00B0076F" w:rsidRDefault="00B0076F" w:rsidP="00B713DB">
      <w:pPr>
        <w:shd w:val="clear" w:color="auto" w:fill="FFFFFF"/>
        <w:spacing w:after="97" w:line="240" w:lineRule="auto"/>
        <w:outlineLvl w:val="2"/>
        <w:rPr>
          <w:rFonts w:ascii="Times New Roman" w:eastAsia="Times New Roman" w:hAnsi="Times New Roman" w:cs="Times New Roman"/>
          <w:b/>
          <w:bCs/>
          <w:color w:val="000000"/>
        </w:rPr>
      </w:pP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Утвержден </w:t>
      </w: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постановлением администрации </w:t>
      </w: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Аязгуловского сельского поселения</w:t>
      </w: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Аргаяшского</w:t>
      </w:r>
      <w:proofErr w:type="spellEnd"/>
      <w:r>
        <w:rPr>
          <w:rFonts w:ascii="Times New Roman" w:eastAsia="Times New Roman" w:hAnsi="Times New Roman" w:cs="Times New Roman"/>
          <w:b/>
          <w:bCs/>
          <w:color w:val="000000"/>
        </w:rPr>
        <w:t xml:space="preserve"> муниципального района</w:t>
      </w: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Челябинской области</w:t>
      </w:r>
    </w:p>
    <w:p w:rsidR="00B0076F" w:rsidRDefault="00B0076F" w:rsidP="00B0076F">
      <w:pPr>
        <w:shd w:val="clear" w:color="auto" w:fill="FFFFFF"/>
        <w:spacing w:after="97" w:line="240" w:lineRule="auto"/>
        <w:jc w:val="right"/>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от «24» декабря 2018г. № 131</w:t>
      </w:r>
    </w:p>
    <w:p w:rsidR="00B0076F" w:rsidRDefault="00B0076F" w:rsidP="00D55001">
      <w:pPr>
        <w:shd w:val="clear" w:color="auto" w:fill="FFFFFF"/>
        <w:spacing w:after="97" w:line="240" w:lineRule="auto"/>
        <w:jc w:val="center"/>
        <w:outlineLvl w:val="2"/>
        <w:rPr>
          <w:rFonts w:ascii="Times New Roman" w:eastAsia="Times New Roman" w:hAnsi="Times New Roman" w:cs="Times New Roman"/>
          <w:b/>
          <w:bCs/>
          <w:color w:val="000000"/>
        </w:rPr>
      </w:pPr>
    </w:p>
    <w:p w:rsidR="00B0076F" w:rsidRDefault="00B0076F" w:rsidP="00D55001">
      <w:pPr>
        <w:shd w:val="clear" w:color="auto" w:fill="FFFFFF"/>
        <w:spacing w:after="97" w:line="240" w:lineRule="auto"/>
        <w:jc w:val="center"/>
        <w:outlineLvl w:val="2"/>
        <w:rPr>
          <w:rFonts w:ascii="Times New Roman" w:eastAsia="Times New Roman" w:hAnsi="Times New Roman" w:cs="Times New Roman"/>
          <w:b/>
          <w:bCs/>
          <w:color w:val="000000"/>
        </w:rPr>
      </w:pPr>
    </w:p>
    <w:p w:rsidR="00B0076F" w:rsidRDefault="00B0076F" w:rsidP="00D55001">
      <w:pPr>
        <w:shd w:val="clear" w:color="auto" w:fill="FFFFFF"/>
        <w:spacing w:after="97" w:line="240" w:lineRule="auto"/>
        <w:jc w:val="center"/>
        <w:outlineLvl w:val="2"/>
        <w:rPr>
          <w:rFonts w:ascii="Times New Roman" w:eastAsia="Times New Roman" w:hAnsi="Times New Roman" w:cs="Times New Roman"/>
          <w:b/>
          <w:bCs/>
          <w:color w:val="000000"/>
        </w:rPr>
      </w:pPr>
    </w:p>
    <w:p w:rsidR="00B0076F" w:rsidRDefault="00B0076F" w:rsidP="00D55001">
      <w:pPr>
        <w:shd w:val="clear" w:color="auto" w:fill="FFFFFF"/>
        <w:spacing w:after="97" w:line="240" w:lineRule="auto"/>
        <w:jc w:val="center"/>
        <w:outlineLvl w:val="2"/>
        <w:rPr>
          <w:rFonts w:ascii="Times New Roman" w:eastAsia="Times New Roman" w:hAnsi="Times New Roman" w:cs="Times New Roman"/>
          <w:b/>
          <w:bCs/>
          <w:color w:val="000000"/>
        </w:rPr>
      </w:pPr>
    </w:p>
    <w:p w:rsidR="00D55001" w:rsidRPr="00D55001" w:rsidRDefault="00D55001" w:rsidP="00D55001">
      <w:pPr>
        <w:shd w:val="clear" w:color="auto" w:fill="FFFFFF"/>
        <w:spacing w:after="97" w:line="240" w:lineRule="auto"/>
        <w:jc w:val="center"/>
        <w:outlineLvl w:val="2"/>
        <w:rPr>
          <w:rFonts w:ascii="Times New Roman" w:eastAsia="Times New Roman" w:hAnsi="Times New Roman" w:cs="Times New Roman"/>
          <w:b/>
          <w:bCs/>
          <w:color w:val="000000"/>
        </w:rPr>
      </w:pPr>
      <w:r w:rsidRPr="00D55001">
        <w:rPr>
          <w:rFonts w:ascii="Times New Roman" w:eastAsia="Times New Roman" w:hAnsi="Times New Roman" w:cs="Times New Roman"/>
          <w:b/>
          <w:bCs/>
          <w:color w:val="000000"/>
        </w:rPr>
        <w:t xml:space="preserve">Административный регламент предоставления администрацией </w:t>
      </w:r>
      <w:r>
        <w:rPr>
          <w:rFonts w:ascii="Times New Roman" w:eastAsia="Times New Roman" w:hAnsi="Times New Roman" w:cs="Times New Roman"/>
          <w:b/>
          <w:bCs/>
          <w:color w:val="000000"/>
        </w:rPr>
        <w:t>Аязгуловского</w:t>
      </w:r>
      <w:r w:rsidRPr="00D55001">
        <w:rPr>
          <w:rFonts w:ascii="Times New Roman" w:eastAsia="Times New Roman" w:hAnsi="Times New Roman" w:cs="Times New Roman"/>
          <w:b/>
          <w:bCs/>
          <w:color w:val="000000"/>
        </w:rPr>
        <w:t xml:space="preserve"> сельского поселения муниципальной услуги «Совершение нотариальных действий, предусмотренных законодательством, в случае отсутствия в поселении нотариуса»</w:t>
      </w:r>
    </w:p>
    <w:p w:rsidR="00D55001" w:rsidRPr="00D55001" w:rsidRDefault="00D55001" w:rsidP="00D55001">
      <w:pPr>
        <w:shd w:val="clear" w:color="auto" w:fill="FFFFFF"/>
        <w:spacing w:before="138" w:after="97" w:line="240" w:lineRule="auto"/>
        <w:jc w:val="center"/>
        <w:outlineLvl w:val="4"/>
        <w:rPr>
          <w:rFonts w:ascii="Times New Roman" w:eastAsia="Times New Roman" w:hAnsi="Times New Roman" w:cs="Times New Roman"/>
          <w:b/>
          <w:bCs/>
          <w:color w:val="000000"/>
        </w:rPr>
      </w:pPr>
      <w:r w:rsidRPr="00D55001">
        <w:rPr>
          <w:rFonts w:ascii="Times New Roman" w:eastAsia="Times New Roman" w:hAnsi="Times New Roman" w:cs="Times New Roman"/>
          <w:b/>
          <w:bCs/>
          <w:color w:val="000000"/>
        </w:rPr>
        <w:t>I. Общие положения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proofErr w:type="gramStart"/>
      <w:r w:rsidRPr="00D55001">
        <w:rPr>
          <w:rFonts w:ascii="Times New Roman" w:eastAsia="Times New Roman" w:hAnsi="Times New Roman" w:cs="Times New Roman"/>
          <w:color w:val="000000"/>
        </w:rPr>
        <w:t xml:space="preserve">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совершению нотариальных действий,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органа местного самоуправления – администрации </w:t>
      </w:r>
      <w:r>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(далее – администрация) при осуществлении полномочий по предоставлению муниципальной услуги «Совершение нотариальных действий</w:t>
      </w:r>
      <w:proofErr w:type="gramEnd"/>
      <w:r w:rsidRPr="00D55001">
        <w:rPr>
          <w:rFonts w:ascii="Times New Roman" w:eastAsia="Times New Roman" w:hAnsi="Times New Roman" w:cs="Times New Roman"/>
          <w:color w:val="000000"/>
        </w:rPr>
        <w:t xml:space="preserve">, </w:t>
      </w:r>
      <w:proofErr w:type="gramStart"/>
      <w:r w:rsidRPr="00D55001">
        <w:rPr>
          <w:rFonts w:ascii="Times New Roman" w:eastAsia="Times New Roman" w:hAnsi="Times New Roman" w:cs="Times New Roman"/>
          <w:color w:val="000000"/>
        </w:rPr>
        <w:t>предусмотренных</w:t>
      </w:r>
      <w:proofErr w:type="gramEnd"/>
      <w:r w:rsidRPr="00D55001">
        <w:rPr>
          <w:rFonts w:ascii="Times New Roman" w:eastAsia="Times New Roman" w:hAnsi="Times New Roman" w:cs="Times New Roman"/>
          <w:color w:val="000000"/>
        </w:rPr>
        <w:t xml:space="preserve"> законодательством, в случае отсутствия в поселении нотариуса».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1.1. Основные термины и определения.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proofErr w:type="gramStart"/>
      <w:r w:rsidRPr="00D55001">
        <w:rPr>
          <w:rFonts w:ascii="Times New Roman" w:eastAsia="Times New Roman" w:hAnsi="Times New Roman" w:cs="Times New Roman"/>
          <w:color w:val="000000"/>
        </w:rPr>
        <w:t>1.1.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№131-ФЗ "Об общих принципах организации местного самоуправления в Российской</w:t>
      </w:r>
      <w:proofErr w:type="gramEnd"/>
      <w:r w:rsidRPr="00D55001">
        <w:rPr>
          <w:rFonts w:ascii="Times New Roman" w:eastAsia="Times New Roman" w:hAnsi="Times New Roman" w:cs="Times New Roman"/>
          <w:color w:val="000000"/>
        </w:rPr>
        <w:t xml:space="preserve"> Федерации" и уставами муниципальных образований;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1.1. 2.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1.1. 3. нотариальные действия – юридически значимые действия, совершаемые нотариусами, должностными лицами местных органов исполнительной власти, а также уполномоченными должностными лицами консульских учреждений.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1.2. Описание заявителей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Заявители – физические лица, юридические лица и их представители, нуждающиеся в совершении нотариальных действий.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1.3. Порядок информирования о порядке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1.3. 1. Информирование Заявителей о порядке предоставления муниципальной услуги осуществляется посредством: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 размещения информационных материалов на стенде в помещениях администрации </w:t>
      </w:r>
      <w:r>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консультирования заявителей;</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размещения информации на сайте органа местного самоуправления.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1.3. 2. На информационных стендах размещаются информационные материалы, которые включают в себя: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текст настоящего административного регламента с приложениями (извлечения – на информационном стенде);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блок – схема порядка предоставления муниципальной услуги (приложение №1) и краткое описание порядка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месторасположение, режим работы, номера телефонов и электронной почты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перечень документов необходимых для предоставления муниципальной услуги при совершении нотариальных действий.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основания для отказа в предоставлении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порядок информирования о предоставлении муниципальной услуги;</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порядок получения консультаций.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1.3. 3. Консультирование заявителей о предоставлении муниципальной услуги осуществляется должностным лицом администрации ежедневно – с </w:t>
      </w:r>
      <w:r>
        <w:rPr>
          <w:rFonts w:ascii="Times New Roman" w:eastAsia="Times New Roman" w:hAnsi="Times New Roman" w:cs="Times New Roman"/>
          <w:color w:val="000000"/>
        </w:rPr>
        <w:t>8</w:t>
      </w:r>
      <w:r w:rsidRPr="00D55001">
        <w:rPr>
          <w:rFonts w:ascii="Times New Roman" w:eastAsia="Times New Roman" w:hAnsi="Times New Roman" w:cs="Times New Roman"/>
          <w:color w:val="000000"/>
        </w:rPr>
        <w:t>-00 до 1</w:t>
      </w:r>
      <w:r>
        <w:rPr>
          <w:rFonts w:ascii="Times New Roman" w:eastAsia="Times New Roman" w:hAnsi="Times New Roman" w:cs="Times New Roman"/>
          <w:color w:val="000000"/>
        </w:rPr>
        <w:t>6</w:t>
      </w:r>
      <w:r w:rsidRPr="00D55001">
        <w:rPr>
          <w:rFonts w:ascii="Times New Roman" w:eastAsia="Times New Roman" w:hAnsi="Times New Roman" w:cs="Times New Roman"/>
          <w:color w:val="000000"/>
        </w:rPr>
        <w:t>-00, перерыв с 1</w:t>
      </w:r>
      <w:r>
        <w:rPr>
          <w:rFonts w:ascii="Times New Roman" w:eastAsia="Times New Roman" w:hAnsi="Times New Roman" w:cs="Times New Roman"/>
          <w:color w:val="000000"/>
        </w:rPr>
        <w:t>2</w:t>
      </w:r>
      <w:r w:rsidRPr="00D55001">
        <w:rPr>
          <w:rFonts w:ascii="Times New Roman" w:eastAsia="Times New Roman" w:hAnsi="Times New Roman" w:cs="Times New Roman"/>
          <w:color w:val="000000"/>
        </w:rPr>
        <w:t>-00 до 1</w:t>
      </w:r>
      <w:r>
        <w:rPr>
          <w:rFonts w:ascii="Times New Roman" w:eastAsia="Times New Roman" w:hAnsi="Times New Roman" w:cs="Times New Roman"/>
          <w:color w:val="000000"/>
        </w:rPr>
        <w:t>3</w:t>
      </w:r>
      <w:r w:rsidRPr="00D55001">
        <w:rPr>
          <w:rFonts w:ascii="Times New Roman" w:eastAsia="Times New Roman" w:hAnsi="Times New Roman" w:cs="Times New Roman"/>
          <w:color w:val="000000"/>
        </w:rPr>
        <w:t>-00.</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Выходные дни: суббота, воскресенье.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 адрес: </w:t>
      </w:r>
      <w:r>
        <w:rPr>
          <w:rFonts w:ascii="Times New Roman" w:eastAsia="Times New Roman" w:hAnsi="Times New Roman" w:cs="Times New Roman"/>
          <w:color w:val="000000"/>
        </w:rPr>
        <w:t>456885</w:t>
      </w:r>
      <w:r w:rsidRPr="00D550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Челябинская область</w:t>
      </w:r>
      <w:r w:rsidRPr="00D55001">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Аргаяшский</w:t>
      </w:r>
      <w:proofErr w:type="spellEnd"/>
      <w:r w:rsidRPr="00D55001">
        <w:rPr>
          <w:rFonts w:ascii="Times New Roman" w:eastAsia="Times New Roman" w:hAnsi="Times New Roman" w:cs="Times New Roman"/>
          <w:color w:val="000000"/>
        </w:rPr>
        <w:t xml:space="preserve"> район, </w:t>
      </w:r>
      <w:proofErr w:type="spellStart"/>
      <w:r>
        <w:rPr>
          <w:rFonts w:ascii="Times New Roman" w:eastAsia="Times New Roman" w:hAnsi="Times New Roman" w:cs="Times New Roman"/>
          <w:color w:val="000000"/>
        </w:rPr>
        <w:t>д</w:t>
      </w:r>
      <w:proofErr w:type="gramStart"/>
      <w:r>
        <w:rPr>
          <w:rFonts w:ascii="Times New Roman" w:eastAsia="Times New Roman" w:hAnsi="Times New Roman" w:cs="Times New Roman"/>
          <w:color w:val="000000"/>
        </w:rPr>
        <w:t>.А</w:t>
      </w:r>
      <w:proofErr w:type="gramEnd"/>
      <w:r>
        <w:rPr>
          <w:rFonts w:ascii="Times New Roman" w:eastAsia="Times New Roman" w:hAnsi="Times New Roman" w:cs="Times New Roman"/>
          <w:color w:val="000000"/>
        </w:rPr>
        <w:t>язгулова</w:t>
      </w:r>
      <w:proofErr w:type="spellEnd"/>
      <w:r w:rsidRPr="00D55001">
        <w:rPr>
          <w:rFonts w:ascii="Times New Roman" w:eastAsia="Times New Roman" w:hAnsi="Times New Roman" w:cs="Times New Roman"/>
          <w:color w:val="000000"/>
        </w:rPr>
        <w:t xml:space="preserve">, улица </w:t>
      </w:r>
      <w:r>
        <w:rPr>
          <w:rFonts w:ascii="Times New Roman" w:eastAsia="Times New Roman" w:hAnsi="Times New Roman" w:cs="Times New Roman"/>
          <w:color w:val="000000"/>
        </w:rPr>
        <w:t>Новая</w:t>
      </w:r>
      <w:r w:rsidRPr="00D55001">
        <w:rPr>
          <w:rFonts w:ascii="Times New Roman" w:eastAsia="Times New Roman" w:hAnsi="Times New Roman" w:cs="Times New Roman"/>
          <w:color w:val="000000"/>
        </w:rPr>
        <w:t>, 1</w:t>
      </w:r>
      <w:r>
        <w:rPr>
          <w:rFonts w:ascii="Times New Roman" w:eastAsia="Times New Roman" w:hAnsi="Times New Roman" w:cs="Times New Roman"/>
          <w:color w:val="000000"/>
        </w:rPr>
        <w:t>3</w:t>
      </w:r>
      <w:r w:rsidRPr="00D55001">
        <w:rPr>
          <w:rFonts w:ascii="Times New Roman" w:eastAsia="Times New Roman" w:hAnsi="Times New Roman" w:cs="Times New Roman"/>
          <w:color w:val="000000"/>
        </w:rPr>
        <w:t>;</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по телефону: 8- (</w:t>
      </w:r>
      <w:r>
        <w:rPr>
          <w:rFonts w:ascii="Times New Roman" w:eastAsia="Times New Roman" w:hAnsi="Times New Roman" w:cs="Times New Roman"/>
          <w:color w:val="000000"/>
        </w:rPr>
        <w:t>35131</w:t>
      </w:r>
      <w:r w:rsidRPr="00D550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9-75-49</w:t>
      </w:r>
      <w:r w:rsidRPr="00D5500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9-75-17</w:t>
      </w:r>
    </w:p>
    <w:p w:rsidR="00D55001" w:rsidRPr="00D55001" w:rsidRDefault="00D55001" w:rsidP="00D55001">
      <w:pPr>
        <w:rPr>
          <w:rFonts w:ascii="Times New Roman" w:eastAsia="Times New Roman" w:hAnsi="Times New Roman" w:cs="Times New Roman"/>
          <w:sz w:val="24"/>
          <w:szCs w:val="24"/>
        </w:rPr>
      </w:pPr>
      <w:r w:rsidRPr="00D55001">
        <w:rPr>
          <w:rFonts w:ascii="Times New Roman" w:eastAsia="Times New Roman" w:hAnsi="Times New Roman" w:cs="Times New Roman"/>
          <w:color w:val="000000"/>
        </w:rPr>
        <w:t>- направив запрос на адрес электронной почты</w:t>
      </w:r>
      <w:r>
        <w:rPr>
          <w:rFonts w:ascii="Times New Roman" w:eastAsia="Times New Roman" w:hAnsi="Times New Roman" w:cs="Times New Roman"/>
          <w:color w:val="000000"/>
        </w:rPr>
        <w:t>:</w:t>
      </w:r>
      <w:r w:rsidRPr="00D55001">
        <w:rPr>
          <w:rFonts w:ascii="Times New Roman" w:eastAsia="Times New Roman" w:hAnsi="Times New Roman" w:cs="Times New Roman"/>
          <w:color w:val="000000"/>
        </w:rPr>
        <w:t xml:space="preserve"> </w:t>
      </w:r>
      <w:r w:rsidRPr="00D55001">
        <w:rPr>
          <w:rFonts w:ascii="Times New Roman" w:eastAsia="Times New Roman" w:hAnsi="Times New Roman" w:cs="Times New Roman"/>
          <w:i/>
          <w:iCs/>
        </w:rPr>
        <w:t>ayazgulovo_sp74@mail.ru</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направив письменный запрос;</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в информационно-телекоммуникационной сета Интернет на сайте</w:t>
      </w:r>
      <w:r>
        <w:rPr>
          <w:rFonts w:ascii="Times New Roman" w:eastAsia="Times New Roman" w:hAnsi="Times New Roman" w:cs="Times New Roman"/>
          <w:color w:val="000000"/>
        </w:rPr>
        <w:t xml:space="preserve">: </w:t>
      </w:r>
      <w:proofErr w:type="spellStart"/>
      <w:r w:rsidRPr="00D55001">
        <w:rPr>
          <w:rFonts w:ascii="Times New Roman" w:eastAsia="Times New Roman" w:hAnsi="Times New Roman" w:cs="Times New Roman"/>
          <w:i/>
          <w:color w:val="000000"/>
        </w:rPr>
        <w:t>ayazgulova.ru</w:t>
      </w:r>
      <w:proofErr w:type="spell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1.3. 4. Консультации предоставляются по следующим вопросам:</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о порядке и сроках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1.3. 5. Заявителю предоставляется информация по вопросам: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перечня документов, необходимых для предоставления муниципальной услуги, комплектности (достаточности) представленных документов;</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источника получения документов, необходимых для предоставления муниципальной услуги (орган, организация и их местоположение);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времени приема и выдачи документов;</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сроков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о принятом решении по конкретному обращению заявителя;</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порядка обжалования действий (бездействия) и решений, осуществляемых и принимаемых в ходе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Ответ на телефонный звонок должен начинаться с информации о наименовании исполнительно-распорядительного органа местного самоуправления, в который позвонил заявитель, фамилии, имени, отчестве должностного лица, принявшего телефонный звонок.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Время разговора в порядке консультирования по телефону не должно превышать 10 минут.</w:t>
      </w:r>
    </w:p>
    <w:p w:rsidR="00D55001" w:rsidRPr="00D55001" w:rsidRDefault="00D55001" w:rsidP="00D55001">
      <w:pPr>
        <w:shd w:val="clear" w:color="auto" w:fill="FFFFFF"/>
        <w:spacing w:before="138" w:after="97" w:line="240" w:lineRule="auto"/>
        <w:jc w:val="center"/>
        <w:outlineLvl w:val="4"/>
        <w:rPr>
          <w:rFonts w:ascii="Times New Roman" w:eastAsia="Times New Roman" w:hAnsi="Times New Roman" w:cs="Times New Roman"/>
          <w:b/>
          <w:bCs/>
          <w:color w:val="000000"/>
        </w:rPr>
      </w:pPr>
      <w:r w:rsidRPr="00D55001">
        <w:rPr>
          <w:rFonts w:ascii="Times New Roman" w:eastAsia="Times New Roman" w:hAnsi="Times New Roman" w:cs="Times New Roman"/>
          <w:b/>
          <w:bCs/>
          <w:color w:val="000000"/>
        </w:rPr>
        <w:t>II. Стандарт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 Наименование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xml:space="preserve">Административный регламент предоставления муниципальной услуги: «Совершение нотариальных действий, предусмотренных законодательством, в случае отсутствия в поселении нотариуса» (далее – административный регламент) определяет сроки и последовательность действий при предоставлении муниципальной услуги по совершению нотариальных действий органом местного самоуправления – администрацией </w:t>
      </w:r>
      <w:r w:rsidR="005F6F5E">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(далее – муниципальная услуга).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2.2. Наименование органа, предоставляющего муниципальную услугу</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2.2. 1. Предоставление муниципальной услуги осуществляется: на территории </w:t>
      </w:r>
      <w:r w:rsidR="005F6F5E">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2.2. 2. Предост</w:t>
      </w:r>
      <w:r w:rsidR="005F6F5E">
        <w:rPr>
          <w:rFonts w:ascii="Times New Roman" w:eastAsia="Times New Roman" w:hAnsi="Times New Roman" w:cs="Times New Roman"/>
          <w:color w:val="000000"/>
        </w:rPr>
        <w:t xml:space="preserve">авление муниципальной услуги в </w:t>
      </w:r>
      <w:proofErr w:type="spellStart"/>
      <w:r w:rsidR="005F6F5E">
        <w:rPr>
          <w:rFonts w:ascii="Times New Roman" w:eastAsia="Times New Roman" w:hAnsi="Times New Roman" w:cs="Times New Roman"/>
          <w:color w:val="000000"/>
        </w:rPr>
        <w:t>Аязгуловском</w:t>
      </w:r>
      <w:proofErr w:type="spellEnd"/>
      <w:r w:rsidR="005F6F5E">
        <w:rPr>
          <w:rFonts w:ascii="Times New Roman" w:eastAsia="Times New Roman" w:hAnsi="Times New Roman" w:cs="Times New Roman"/>
          <w:color w:val="000000"/>
        </w:rPr>
        <w:t xml:space="preserve"> </w:t>
      </w:r>
      <w:r w:rsidRPr="00D55001">
        <w:rPr>
          <w:rFonts w:ascii="Times New Roman" w:eastAsia="Times New Roman" w:hAnsi="Times New Roman" w:cs="Times New Roman"/>
          <w:color w:val="000000"/>
        </w:rPr>
        <w:t xml:space="preserve">сельском поселении осуществляется специально уполномоченными администрацией </w:t>
      </w:r>
      <w:r w:rsidR="005F6F5E">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должностными лицами (далее – должностное лицо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2.3. Результат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Результатом предоставления муниципальной услуги является:</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совершение нотариальных действий по удостоверению доверенности, удостоверению завещания, свидетельствованию верность копий документов, выписок из них и подлинность подписи на документах, по принятию мер по охране наследственного имущества и в случае необходимости управления им.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2.4. Срок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Муниципальная услуга предоставляется в срок не позднее 30 дней с момента обращения заявителя.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2.5. Правовые основания для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Предоставление муниципальной услуги осуществляется в соответствии с законодательством Российской Федерации, </w:t>
      </w:r>
      <w:r w:rsidR="005F6F5E">
        <w:rPr>
          <w:rFonts w:ascii="Times New Roman" w:eastAsia="Times New Roman" w:hAnsi="Times New Roman" w:cs="Times New Roman"/>
          <w:color w:val="000000"/>
        </w:rPr>
        <w:t xml:space="preserve">Челябинской области </w:t>
      </w:r>
      <w:r w:rsidRPr="00D55001">
        <w:rPr>
          <w:rFonts w:ascii="Times New Roman" w:eastAsia="Times New Roman" w:hAnsi="Times New Roman" w:cs="Times New Roman"/>
          <w:color w:val="000000"/>
        </w:rPr>
        <w:t xml:space="preserve"> и нормативно-правовыми актами органов местного самоуправления </w:t>
      </w:r>
      <w:r w:rsidR="005F6F5E">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Конституцией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Федеральным законом Российской Федерации от 06.10.2003 №131-ФЗ «Об общих принципах организации местного самоуправления в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Федеральным законом Российской Федерации от 27.07.2010 №210-ФЗ "Об организации предоставления государственных и муниципальных услуг";</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Российской Федерации от </w:t>
      </w:r>
      <w:r w:rsidR="005F6F5E">
        <w:rPr>
          <w:rFonts w:ascii="Times New Roman" w:eastAsia="Times New Roman" w:hAnsi="Times New Roman" w:cs="Times New Roman"/>
          <w:color w:val="000000"/>
        </w:rPr>
        <w:t xml:space="preserve">06.06.2017  № 97 </w:t>
      </w:r>
      <w:r w:rsidRPr="00D55001">
        <w:rPr>
          <w:rFonts w:ascii="Times New Roman" w:eastAsia="Times New Roman" w:hAnsi="Times New Roman" w:cs="Times New Roman"/>
          <w:color w:val="000000"/>
        </w:rPr>
        <w:t xml:space="preserve"> (далее – Инструкция);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Приказом Минюста Российской Федерации от 10.04.2002 №</w:t>
      </w:r>
      <w:r w:rsidR="005F6F5E">
        <w:rPr>
          <w:rFonts w:ascii="Times New Roman" w:eastAsia="Times New Roman" w:hAnsi="Times New Roman" w:cs="Times New Roman"/>
          <w:color w:val="000000"/>
        </w:rPr>
        <w:t xml:space="preserve"> </w:t>
      </w:r>
      <w:r w:rsidRPr="00D55001">
        <w:rPr>
          <w:rFonts w:ascii="Times New Roman" w:eastAsia="Times New Roman" w:hAnsi="Times New Roman" w:cs="Times New Roman"/>
          <w:color w:val="000000"/>
        </w:rPr>
        <w:t>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Гражданским кодексом Российской Федерации (далее – ГК РФ);</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Налоговым кодексом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Основами законодательства Российской Федерации о нотариате;</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 Уставом </w:t>
      </w:r>
      <w:r w:rsidR="005F6F5E">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2.6. </w:t>
      </w:r>
      <w:proofErr w:type="gramStart"/>
      <w:r w:rsidRPr="00D55001">
        <w:rPr>
          <w:rFonts w:ascii="Times New Roman" w:eastAsia="Times New Roman" w:hAnsi="Times New Roman" w:cs="Times New Roman"/>
          <w:color w:val="000000"/>
        </w:rPr>
        <w:t>Перечень документов, необходимые для предоставления муниципальной услуги</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Для удостоверения доверенностей: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для физических лиц:</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паспорт или другие документы, удостоверяющие личность заявителя;</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документов об уплате государственной пошлины или нотариального тарифа.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для юридических лиц:</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учредительные документы юридического лица;</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proofErr w:type="gramStart"/>
      <w:r w:rsidRPr="00D55001">
        <w:rPr>
          <w:rFonts w:ascii="Times New Roman" w:eastAsia="Times New Roman" w:hAnsi="Times New Roman" w:cs="Times New Roman"/>
          <w:color w:val="000000"/>
        </w:rPr>
        <w:t xml:space="preserve">-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учредительные документы юридического лица;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документов об уплате государственной пошлины или нотариального тарифа.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Для свидетельствования верности копий документов и выписок из них:</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паспорт или другие документы, удостоверяющие личность заявителя;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документов об уплате государственной пошлины или нотариального тарифа.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Для свидетельствования подлинности подписи на документах:</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паспорт или другие документы, удостоверяющие личность заявителя;</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документов об уплате государственной пошлины или нотариального тарифа.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Для удостоверения завещания: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паспорт или другие документы, удостоверяющие личность заявителя;</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документов об уплате государственной пошлины или нотариального тарифа.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Для принятия мер по охране наследственного имущества и в случае необходимости управления им: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D55001">
        <w:rPr>
          <w:rFonts w:ascii="Times New Roman" w:eastAsia="Times New Roman" w:hAnsi="Times New Roman" w:cs="Times New Roman"/>
          <w:color w:val="000000"/>
        </w:rPr>
        <w:t>мер</w:t>
      </w:r>
      <w:proofErr w:type="gramEnd"/>
      <w:r w:rsidRPr="00D55001">
        <w:rPr>
          <w:rFonts w:ascii="Times New Roman" w:eastAsia="Times New Roman" w:hAnsi="Times New Roman" w:cs="Times New Roman"/>
          <w:color w:val="000000"/>
        </w:rPr>
        <w:t xml:space="preserve"> по охране которого просит заявитель, а также: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исполнитель завещания документально подтвердил, что он является исполнителем завещания;</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2.7. Перечень оснований для отказа в приеме документов</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Не принимаются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2.8. Перечень оснований для отказа в предоставлении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Отказ в предоставлении муниципальной услуги может быть в случае: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совершение такого действия противоречит закону;</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сделка не соответствует требованиям закона;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содержание документа, за свидетельствованием подлинности подписи на котором обратилось физическое или юридическое лицо, противоречит актам Российской Федерации;</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документы, представленные для совершения нотариального действия, не соответствуют требованиям законодательства.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Совершение нотариального действия может быть отложено в случае: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необходимости истребования дополнительных сведений от физических и юридических лиц;</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направления документов на экспертизу.</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2.9. Платность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D55001">
        <w:rPr>
          <w:rFonts w:ascii="Times New Roman" w:eastAsia="Times New Roman" w:hAnsi="Times New Roman" w:cs="Times New Roman"/>
          <w:color w:val="000000"/>
        </w:rPr>
        <w:t>форма</w:t>
      </w:r>
      <w:proofErr w:type="gramEnd"/>
      <w:r w:rsidRPr="00D55001">
        <w:rPr>
          <w:rFonts w:ascii="Times New Roman" w:eastAsia="Times New Roman" w:hAnsi="Times New Roman" w:cs="Times New Roman"/>
          <w:color w:val="000000"/>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При удостоверении доверенности, выданной в отношении нескольких лиц, государственная пошлина уплачивается однократно.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2.10. Срок регистрации запроса заявителя о предоставлении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Время для приема заявителя и рассмотрения </w:t>
      </w:r>
      <w:proofErr w:type="gramStart"/>
      <w:r w:rsidRPr="00D55001">
        <w:rPr>
          <w:rFonts w:ascii="Times New Roman" w:eastAsia="Times New Roman" w:hAnsi="Times New Roman" w:cs="Times New Roman"/>
          <w:color w:val="000000"/>
        </w:rPr>
        <w:t>документов, предоставленных заявителем не может</w:t>
      </w:r>
      <w:proofErr w:type="gramEnd"/>
      <w:r w:rsidRPr="00D55001">
        <w:rPr>
          <w:rFonts w:ascii="Times New Roman" w:eastAsia="Times New Roman" w:hAnsi="Times New Roman" w:cs="Times New Roman"/>
          <w:color w:val="000000"/>
        </w:rPr>
        <w:t xml:space="preserve"> превышать 30 минут.</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2.11. Требования к местам предоставления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Вход в администрацию оборудуется вывеской с полным наименованием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Места для информирования, предназначенные для ознакомления заявителей с информационными материалами, оборудуются: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информационными стендами;</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Места для ожидания в очереди оборудуются стульями.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Рабочее место должностного лица администрации оборудуется персональным компьютером с возможностью доступа к печатающим устройствам.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2.12. Показатели доступности и качества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Предоставление муниципальной услуги в соответствии с административным регламентом позволит повысить уровень качества и </w:t>
      </w:r>
      <w:proofErr w:type="gramStart"/>
      <w:r w:rsidRPr="00D55001">
        <w:rPr>
          <w:rFonts w:ascii="Times New Roman" w:eastAsia="Times New Roman" w:hAnsi="Times New Roman" w:cs="Times New Roman"/>
          <w:color w:val="000000"/>
        </w:rPr>
        <w:t>доступности</w:t>
      </w:r>
      <w:proofErr w:type="gramEnd"/>
      <w:r w:rsidRPr="00D55001">
        <w:rPr>
          <w:rFonts w:ascii="Times New Roman" w:eastAsia="Times New Roman" w:hAnsi="Times New Roman" w:cs="Times New Roman"/>
          <w:color w:val="000000"/>
        </w:rPr>
        <w:t xml:space="preserve"> предоставляемых заявителям муниципальных услуг за счет:</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открытости информации о деятельности органов местного самоуправления;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снижения издержек граждан и организаций на преодоление административных барьеров, при взаимодействии с органами местного самоуправления;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повышения качества и эффективности исполнения принимаемых решений;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повышения уровня удовлетворенности граждан и организаций качеством и доступностью государственных и муниципальных услуг;</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создания единообразной правовой регламентации действий и процедур по исполнению муниципальных услуг, процедур внутренней деятельности органов местного самоуправления и их взаимодействия между собой;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доступности для граждан и организаций информации о порядке и ходе исполнения муниципальной услуги на каждой стадии;</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 </w:t>
      </w:r>
      <w:proofErr w:type="gramStart"/>
      <w:r w:rsidRPr="00D55001">
        <w:rPr>
          <w:rFonts w:ascii="Times New Roman" w:eastAsia="Times New Roman" w:hAnsi="Times New Roman" w:cs="Times New Roman"/>
          <w:color w:val="000000"/>
        </w:rPr>
        <w:t>контроля за</w:t>
      </w:r>
      <w:proofErr w:type="gramEnd"/>
      <w:r w:rsidRPr="00D55001">
        <w:rPr>
          <w:rFonts w:ascii="Times New Roman" w:eastAsia="Times New Roman" w:hAnsi="Times New Roman" w:cs="Times New Roman"/>
          <w:color w:val="000000"/>
        </w:rPr>
        <w:t xml:space="preserve"> исполнением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2.13. Требования, учитывающие особенности предоставления муниципальной услуги в многофункциональных центрах</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2.13.1. </w:t>
      </w:r>
      <w:proofErr w:type="gramStart"/>
      <w:r w:rsidRPr="00D55001">
        <w:rPr>
          <w:rFonts w:ascii="Times New Roman" w:eastAsia="Times New Roman" w:hAnsi="Times New Roman" w:cs="Times New Roman"/>
          <w:color w:val="000000"/>
        </w:rPr>
        <w:t>Предоставление муниципальной услуги в многофункциональных центрах осуществляется в соответствии Федеральным законом от 27.07.2010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w:t>
      </w:r>
      <w:proofErr w:type="gramEnd"/>
      <w:r w:rsidRPr="00D55001">
        <w:rPr>
          <w:rFonts w:ascii="Times New Roman" w:eastAsia="Times New Roman" w:hAnsi="Times New Roman" w:cs="Times New Roman"/>
          <w:color w:val="000000"/>
        </w:rPr>
        <w:t xml:space="preserve"> органом, предоставляющим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2.13.2.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2.13.3. В случаях, предусмотренных нормативными правовыми актами Российской Федерации или нормативными правовыми актами субъекта Российской Федерации, предоставление муниципальной услуги в многофункциональных центрах может осуществляться исключительно в электронной форме.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2.13.4.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2.14. Требования, учитывающие особенности предоставления муниципальной услуги в электронной форме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2.14.1. Предоставление в установленном порядке информации заявителям и обеспечение доступа заявителей к сведениям о муниципальной услуге;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2.14.2.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2.14.3. Получение заявителем сведений о ходе выполнения запроса о предоставлении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2.14.4. Взаимодействие органов, предоставляющих муниципальные услуги, органов местного самоуправления, организаций, участвующих в предоставлении предусмотренных Федеральным законом от 27.07.2010 №210-ФЗ «Об организации предоставления государственных и муниципальных услуг» муниципальных услуг;</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2.14.5. Получение заявителем результата предоставления муниципальной услуги, если иное не установлено N 210-ФЗ;</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2.14.6. Иные действия, необходимые для предоставления муниципальной услуги.</w:t>
      </w:r>
    </w:p>
    <w:p w:rsidR="00D55001" w:rsidRPr="00D55001" w:rsidRDefault="00D55001" w:rsidP="00D55001">
      <w:pPr>
        <w:shd w:val="clear" w:color="auto" w:fill="FFFFFF"/>
        <w:spacing w:before="138" w:after="97" w:line="240" w:lineRule="auto"/>
        <w:jc w:val="center"/>
        <w:outlineLvl w:val="4"/>
        <w:rPr>
          <w:rFonts w:ascii="Times New Roman" w:eastAsia="Times New Roman" w:hAnsi="Times New Roman" w:cs="Times New Roman"/>
          <w:b/>
          <w:bCs/>
          <w:color w:val="000000"/>
        </w:rPr>
      </w:pPr>
      <w:r w:rsidRPr="00D55001">
        <w:rPr>
          <w:rFonts w:ascii="Times New Roman" w:eastAsia="Times New Roman" w:hAnsi="Times New Roman" w:cs="Times New Roman"/>
          <w:b/>
          <w:bCs/>
          <w:color w:val="000000"/>
        </w:rPr>
        <w:t>III. Административные процедуры</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Состав, последовательность и сроки выполнения административных процедур</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Исполнение муниципальной услуги включает следующие административные процедуры:</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прием заявителей и рассмотрение предоставленных заявителем документов;</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совершение нотариальных действий.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1. Прием заявителей и рассмотрение предоставленных заявителем документов.</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Время ожидания заявителя при обращении к должностному лицу не может превышать 15 мин.</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Должностное лицо администрации, к которому обратился заявитель, обязан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sidRPr="00D55001">
        <w:rPr>
          <w:rFonts w:ascii="Times New Roman" w:eastAsia="Times New Roman" w:hAnsi="Times New Roman" w:cs="Times New Roman"/>
          <w:color w:val="000000"/>
        </w:rPr>
        <w:t>предоставить необходимые документы</w:t>
      </w:r>
      <w:proofErr w:type="gramEnd"/>
      <w:r w:rsidRPr="00D55001">
        <w:rPr>
          <w:rFonts w:ascii="Times New Roman" w:eastAsia="Times New Roman" w:hAnsi="Times New Roman" w:cs="Times New Roman"/>
          <w:color w:val="000000"/>
        </w:rPr>
        <w:t xml:space="preserve"> для совершения нотариальных действий.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Должностное лицо администрации устанавливает личность обратившегося за совершением нотариального действия заявителя.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Время для приема заявителя и рассмотрения </w:t>
      </w:r>
      <w:proofErr w:type="gramStart"/>
      <w:r w:rsidRPr="00D55001">
        <w:rPr>
          <w:rFonts w:ascii="Times New Roman" w:eastAsia="Times New Roman" w:hAnsi="Times New Roman" w:cs="Times New Roman"/>
          <w:color w:val="000000"/>
        </w:rPr>
        <w:t>документов, предоставленных заявителем не может</w:t>
      </w:r>
      <w:proofErr w:type="gramEnd"/>
      <w:r w:rsidRPr="00D55001">
        <w:rPr>
          <w:rFonts w:ascii="Times New Roman" w:eastAsia="Times New Roman" w:hAnsi="Times New Roman" w:cs="Times New Roman"/>
          <w:color w:val="000000"/>
        </w:rPr>
        <w:t xml:space="preserve"> превышать 30 минут.</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 Совершение нотариальных действий.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2.1. Удостоверение завещаний совершается при предъявлении документа, удостоверяющего личность и уплате государственной пошлины.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Оплата нотариального действия производится в порядке, установленном Налоговым кодексом Российской Федерации.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При совершении удостоверения завещания предоставляются льготы по уплате госпошлины для физических и юридических лиц, установленные Налоговым кодексом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2.2.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завещание,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D55001">
        <w:rPr>
          <w:rFonts w:ascii="Times New Roman" w:eastAsia="Times New Roman" w:hAnsi="Times New Roman" w:cs="Times New Roman"/>
          <w:color w:val="000000"/>
        </w:rPr>
        <w:t>сурдопереводчика</w:t>
      </w:r>
      <w:proofErr w:type="spellEnd"/>
      <w:r w:rsidRPr="00D55001">
        <w:rPr>
          <w:rFonts w:ascii="Times New Roman" w:eastAsia="Times New Roman" w:hAnsi="Times New Roman" w:cs="Times New Roman"/>
          <w:color w:val="000000"/>
        </w:rPr>
        <w:t xml:space="preserve">.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Должностное лицо администрации удостоверяет завещания дееспособных граждан с соблюдением установленных ГК РФ и Основами правил о форме завещания, порядке его удостоверения и тайне завещания. При выяснении дееспособности гражданина должностное лицо, совершающее нотариальное действие должен исходить из того, что:</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proofErr w:type="gramStart"/>
      <w:r w:rsidRPr="00D55001">
        <w:rPr>
          <w:rFonts w:ascii="Times New Roman" w:eastAsia="Times New Roman" w:hAnsi="Times New Roman" w:cs="Times New Roman"/>
          <w:color w:val="000000"/>
        </w:rPr>
        <w:lastRenderedPageBreak/>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18-ти летнего возраста, при признании брака недействительным суд может принять решение об утрате несовершеннолетним супругом полной</w:t>
      </w:r>
      <w:proofErr w:type="gramEnd"/>
      <w:r w:rsidRPr="00D55001">
        <w:rPr>
          <w:rFonts w:ascii="Times New Roman" w:eastAsia="Times New Roman" w:hAnsi="Times New Roman" w:cs="Times New Roman"/>
          <w:color w:val="000000"/>
        </w:rPr>
        <w:t xml:space="preserve"> дееспособности с момента, определяемого судом. </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производится по решению органа опеки и попечительства- с согласия обоих родителей, усыновителей или попечителя либо по решению суда.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Дееспособность несовершеннолетних в возрасте от четырнадцати до восемнадцати лет регулируется ГК РФ.</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2.3. Завещание должно быть составлено в письменной форме.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Завещание должно быть совершено лично. Совершение завещания через представителя не допускается.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В завещании могут содержаться распоряжения только одного гражданина.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Совершение завещания двумя или более гражданами не допускается.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proofErr w:type="gramStart"/>
      <w:r w:rsidRPr="00D55001">
        <w:rPr>
          <w:rFonts w:ascii="Times New Roman" w:eastAsia="Times New Roman" w:hAnsi="Times New Roman" w:cs="Times New Roman"/>
          <w:color w:val="000000"/>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sidRPr="00D55001">
        <w:rPr>
          <w:rFonts w:ascii="Times New Roman" w:eastAsia="Times New Roman" w:hAnsi="Times New Roman" w:cs="Times New Roman"/>
          <w:color w:val="000000"/>
        </w:rPr>
        <w:t xml:space="preserve"> изменить уже совершенное завещание.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Завещатель вправе совершить завещание, содержащее распоряжение о любом имуществе, в том числе о том, которое он может приобрести в будущем.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Завещатель может распорядиться своим имуществом или какой-либо его частью, составив одно или несколько завещаний.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Завещатель может указать в завещании другого наследника (</w:t>
      </w:r>
      <w:proofErr w:type="spellStart"/>
      <w:r w:rsidRPr="00D55001">
        <w:rPr>
          <w:rFonts w:ascii="Times New Roman" w:eastAsia="Times New Roman" w:hAnsi="Times New Roman" w:cs="Times New Roman"/>
          <w:color w:val="000000"/>
        </w:rPr>
        <w:t>подназначить</w:t>
      </w:r>
      <w:proofErr w:type="spellEnd"/>
      <w:r w:rsidRPr="00D55001">
        <w:rPr>
          <w:rFonts w:ascii="Times New Roman" w:eastAsia="Times New Roman" w:hAnsi="Times New Roman" w:cs="Times New Roman"/>
          <w:color w:val="000000"/>
        </w:rPr>
        <w:t xml:space="preserve"> наследника) на случай, если назначенный им в завещании наследник или наследник завещателя по закону умрет до открытия </w:t>
      </w:r>
      <w:proofErr w:type="gramStart"/>
      <w:r w:rsidRPr="00D55001">
        <w:rPr>
          <w:rFonts w:ascii="Times New Roman" w:eastAsia="Times New Roman" w:hAnsi="Times New Roman" w:cs="Times New Roman"/>
          <w:color w:val="000000"/>
        </w:rPr>
        <w:t>наследства</w:t>
      </w:r>
      <w:proofErr w:type="gramEnd"/>
      <w:r w:rsidRPr="00D55001">
        <w:rPr>
          <w:rFonts w:ascii="Times New Roman" w:eastAsia="Times New Roman" w:hAnsi="Times New Roman" w:cs="Times New Roman"/>
          <w:color w:val="000000"/>
        </w:rPr>
        <w:t xml:space="preserve">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D55001">
        <w:rPr>
          <w:rFonts w:ascii="Times New Roman" w:eastAsia="Times New Roman" w:hAnsi="Times New Roman" w:cs="Times New Roman"/>
          <w:color w:val="000000"/>
        </w:rPr>
        <w:t>отказополучателей</w:t>
      </w:r>
      <w:proofErr w:type="spellEnd"/>
      <w:r w:rsidRPr="00D55001">
        <w:rPr>
          <w:rFonts w:ascii="Times New Roman" w:eastAsia="Times New Roman" w:hAnsi="Times New Roman" w:cs="Times New Roman"/>
          <w:color w:val="000000"/>
        </w:rPr>
        <w:t xml:space="preserve">), которые приобретают право требовать исполнение этой обязанности (завещательный отказ).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2.4. Завещание должно быть написано завещателем или записано с его слов должностным лицом администрации.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При написании или записи завещания могут быть использованы технические средства (компьютер, пишущая машинка).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Завещание, записанное должностным лицом администрации со слов завещателя, до его подписания должно быть полностью прочитано завещателем в присутствии должностного лица администрации.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Если завещатель не в состоянии лично прочитать завещание, его текст должен быть оглашен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D55001">
        <w:rPr>
          <w:rFonts w:ascii="Times New Roman" w:eastAsia="Times New Roman" w:hAnsi="Times New Roman" w:cs="Times New Roman"/>
          <w:color w:val="000000"/>
        </w:rPr>
        <w:t>Ввиду</w:t>
      </w:r>
      <w:proofErr w:type="gramEnd"/>
      <w:r w:rsidRPr="00D55001">
        <w:rPr>
          <w:rFonts w:ascii="Times New Roman" w:eastAsia="Times New Roman" w:hAnsi="Times New Roman" w:cs="Times New Roman"/>
          <w:color w:val="000000"/>
        </w:rPr>
        <w:t xml:space="preserve"> (указывается </w:t>
      </w:r>
      <w:proofErr w:type="gramStart"/>
      <w:r w:rsidRPr="00D55001">
        <w:rPr>
          <w:rFonts w:ascii="Times New Roman" w:eastAsia="Times New Roman" w:hAnsi="Times New Roman" w:cs="Times New Roman"/>
          <w:color w:val="000000"/>
        </w:rPr>
        <w:t>причина</w:t>
      </w:r>
      <w:proofErr w:type="gramEnd"/>
      <w:r w:rsidRPr="00D55001">
        <w:rPr>
          <w:rFonts w:ascii="Times New Roman" w:eastAsia="Times New Roman" w:hAnsi="Times New Roman" w:cs="Times New Roman"/>
          <w:color w:val="000000"/>
        </w:rPr>
        <w:t xml:space="preserve">) завещатель (указываются фамилия, инициалы) не смог лично прочитать текст настоящего завещания.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Текст настоящего завещания для завещателя оглашен (указываются должность должностного лица администрации, фамилия, инициалы), </w:t>
      </w:r>
      <w:proofErr w:type="gramStart"/>
      <w:r w:rsidRPr="00D55001">
        <w:rPr>
          <w:rFonts w:ascii="Times New Roman" w:eastAsia="Times New Roman" w:hAnsi="Times New Roman" w:cs="Times New Roman"/>
          <w:color w:val="000000"/>
        </w:rPr>
        <w:t>удостоверившим</w:t>
      </w:r>
      <w:proofErr w:type="gramEnd"/>
      <w:r w:rsidRPr="00D55001">
        <w:rPr>
          <w:rFonts w:ascii="Times New Roman" w:eastAsia="Times New Roman" w:hAnsi="Times New Roman" w:cs="Times New Roman"/>
          <w:color w:val="000000"/>
        </w:rPr>
        <w:t xml:space="preserve"> настоящее завещание."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2.5. Завещание должно быть собственноручно подписано завещателем в присутствии должностного лица администрации.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w:t>
      </w:r>
      <w:proofErr w:type="gramStart"/>
      <w:r w:rsidRPr="00D55001">
        <w:rPr>
          <w:rFonts w:ascii="Times New Roman" w:eastAsia="Times New Roman" w:hAnsi="Times New Roman" w:cs="Times New Roman"/>
          <w:color w:val="000000"/>
        </w:rPr>
        <w:t>"Ввиду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2.6. При составлении и удостоверении должностным лицом администрации завещания по желанию завещателя может присутствовать свидетель.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2.7. Должностное лицо администрации,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ГК РФ свидетелю (гражданину, подписывающему завещание вместо завещателя) (указываются фамилия, инициалы) разъяснено".</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Не могут быть свидетелями и не могут подписывать завещание вместо завещателя: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должностное лицо, удостоверяющее завещание;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лицо, в пользу которого составлено завещание или сделан завещательный отказ, супруг такого лица, его дети и родители;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граждане, не обладающие дееспособностью в полном объеме;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неграмотные;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граждане с такими физическими недостатками, которые явно не позволяют им в полной мере осознавать существо происходящего;</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xml:space="preserve">3.1. 2.8. </w:t>
      </w:r>
      <w:proofErr w:type="gramStart"/>
      <w:r w:rsidRPr="00D55001">
        <w:rPr>
          <w:rFonts w:ascii="Times New Roman" w:eastAsia="Times New Roman" w:hAnsi="Times New Roman" w:cs="Times New Roman"/>
          <w:color w:val="000000"/>
        </w:rPr>
        <w:t>Должностное лицо администрации, удостоверяющее завещание, должно разъяснить завещателю содержание статьи 1149 ГК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ГК РФ, наследуют независимо от содержания завещания не менее половины доли</w:t>
      </w:r>
      <w:proofErr w:type="gramEnd"/>
      <w:r w:rsidRPr="00D55001">
        <w:rPr>
          <w:rFonts w:ascii="Times New Roman" w:eastAsia="Times New Roman" w:hAnsi="Times New Roman" w:cs="Times New Roman"/>
          <w:color w:val="000000"/>
        </w:rPr>
        <w:t>, которая причиталась бы каждому из них при наследовании по закону.</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О разъяснении завещателю статьи 1149 ГК РФ на завещании должна быть сделана запись следующего содержания: "Содержание статьи 1149 ГК РФ завещателю (фамилия, инициалы) разъяснено".</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2.9. В администрации должна вестись алфавитная книга учета завещаний, удостоверенных должностным лицом администрации. Алфавитная книга учета завещаний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2.10. Должностное лицо администрации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администрации, в реестре для регистрации нотариальных действий и в алфавитной книге учета завещаний.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2.11. Содержание завещаний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администрации, совершающего нотариальное действие.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2.12. При совершении нотариального действия должностное лицо администрации 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D55001">
        <w:rPr>
          <w:rFonts w:ascii="Times New Roman" w:eastAsia="Times New Roman" w:hAnsi="Times New Roman" w:cs="Times New Roman"/>
          <w:color w:val="000000"/>
        </w:rPr>
        <w:t>сурдопереводчика</w:t>
      </w:r>
      <w:proofErr w:type="spellEnd"/>
      <w:r w:rsidRPr="00D55001">
        <w:rPr>
          <w:rFonts w:ascii="Times New Roman" w:eastAsia="Times New Roman" w:hAnsi="Times New Roman" w:cs="Times New Roman"/>
          <w:color w:val="000000"/>
        </w:rPr>
        <w:t>.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2.13.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2.14. Должностное лицо администрации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proofErr w:type="gramStart"/>
      <w:r w:rsidRPr="00D55001">
        <w:rPr>
          <w:rFonts w:ascii="Times New Roman" w:eastAsia="Times New Roman" w:hAnsi="Times New Roman" w:cs="Times New Roman"/>
          <w:color w:val="000000"/>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w:t>
      </w:r>
      <w:proofErr w:type="gramEnd"/>
      <w:r w:rsidRPr="00D55001">
        <w:rPr>
          <w:rFonts w:ascii="Times New Roman" w:eastAsia="Times New Roman" w:hAnsi="Times New Roman" w:cs="Times New Roman"/>
          <w:color w:val="000000"/>
        </w:rPr>
        <w:t xml:space="preserve"> действовать от имени юридического лица без доверенности). Доверенность, в которой не </w:t>
      </w:r>
      <w:r w:rsidRPr="00D55001">
        <w:rPr>
          <w:rFonts w:ascii="Times New Roman" w:eastAsia="Times New Roman" w:hAnsi="Times New Roman" w:cs="Times New Roman"/>
          <w:color w:val="000000"/>
        </w:rPr>
        <w:lastRenderedPageBreak/>
        <w:t>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2.15.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ГК РФ).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2.16.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ГК РФ). Без согласия законных представителей на совершение сделки могут быть удостоверены доверенности: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на распоряжение заработком, стипендией и иными доходами;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на распоряжение вкладами в кредитных учреждениях;</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3.1. 2.17. </w:t>
      </w:r>
      <w:proofErr w:type="gramStart"/>
      <w:r w:rsidRPr="00D55001">
        <w:rPr>
          <w:rFonts w:ascii="Times New Roman" w:eastAsia="Times New Roman" w:hAnsi="Times New Roman" w:cs="Times New Roman"/>
          <w:color w:val="000000"/>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Доверенность в порядке передоверия не должна содержать в себе больше прав, чем предоставлено по основной доверенности.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Срок действия доверенности, выданной в порядке передоверия, не может превышать срока действия доверенности, на основании которой она выдана.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 доверенности, удостоверяемой в порядке передоверия, должны быть указаны реквизиты доверенности, на основании которой она выдана.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2.18. В администрации должна вестись реестровая книга учета нотариальных действий, в т. ч. доверенностей, удостоверенных должностным лицом администрации.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Реестровая книга учета должна быть прошнурована, листы пронумерованы.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Запись о количестве листов должна быть заверена подписью главы администрации с приложением оттиска печати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2.19. Должностное лицо администрации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Поручение нотариуса является обязательным для исполнения должностным лицом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2.20. 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1) наследственное имущество, о принятии </w:t>
      </w:r>
      <w:proofErr w:type="gramStart"/>
      <w:r w:rsidRPr="00D55001">
        <w:rPr>
          <w:rFonts w:ascii="Times New Roman" w:eastAsia="Times New Roman" w:hAnsi="Times New Roman" w:cs="Times New Roman"/>
          <w:color w:val="000000"/>
        </w:rPr>
        <w:t>мер</w:t>
      </w:r>
      <w:proofErr w:type="gramEnd"/>
      <w:r w:rsidRPr="00D55001">
        <w:rPr>
          <w:rFonts w:ascii="Times New Roman" w:eastAsia="Times New Roman" w:hAnsi="Times New Roman" w:cs="Times New Roman"/>
          <w:color w:val="000000"/>
        </w:rPr>
        <w:t xml:space="preserve"> по охране которого и по управлению которым просит заявитель, находится на территории поселения;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территориального органа </w:t>
      </w:r>
      <w:proofErr w:type="spellStart"/>
      <w:r w:rsidRPr="00D55001">
        <w:rPr>
          <w:rFonts w:ascii="Times New Roman" w:eastAsia="Times New Roman" w:hAnsi="Times New Roman" w:cs="Times New Roman"/>
          <w:color w:val="000000"/>
        </w:rPr>
        <w:t>Росрегистрации</w:t>
      </w:r>
      <w:proofErr w:type="spellEnd"/>
      <w:r w:rsidRPr="00D55001">
        <w:rPr>
          <w:rFonts w:ascii="Times New Roman" w:eastAsia="Times New Roman" w:hAnsi="Times New Roman" w:cs="Times New Roman"/>
          <w:color w:val="000000"/>
        </w:rPr>
        <w:t xml:space="preserve"> и Приморской краевой нотариальной палаты поручено выдавать свидетельства о праве на наследство и принимать меры по охране наследственного имущества;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4) заявитель представил документы, прописанные в пункте 2.6. настоящего административного регламента.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2.21. В </w:t>
      </w:r>
      <w:proofErr w:type="gramStart"/>
      <w:r w:rsidRPr="00D55001">
        <w:rPr>
          <w:rFonts w:ascii="Times New Roman" w:eastAsia="Times New Roman" w:hAnsi="Times New Roman" w:cs="Times New Roman"/>
          <w:color w:val="000000"/>
        </w:rPr>
        <w:t>случае</w:t>
      </w:r>
      <w:proofErr w:type="gramEnd"/>
      <w:r w:rsidRPr="00D55001">
        <w:rPr>
          <w:rFonts w:ascii="Times New Roman" w:eastAsia="Times New Roman" w:hAnsi="Times New Roman" w:cs="Times New Roman"/>
          <w:color w:val="000000"/>
        </w:rPr>
        <w:t xml:space="preserve"> когда назначен исполнитель завещания (статья 1134 ГК РФ), должностное лицо администрации принимает меры по охране наследства и управлению им по согласованию с исполнителем завещания.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Должностное лицо администрации,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Должностное лицо администрации, принявшее меры по охране наследственного имущества и (или) по управлению им по заявлению, в письменной форме извещает о принятии указанных мер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2.22. В администрации ведется книга учета нотариальных действий по принятию мер по охране наследственного имущества и по управлению им, в которой должностным лицом администрации регистрируются в день поступления поручения нотариуса или заявления.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2.23. Книга учета поручений по охране наследственного имущества и управлению им должна быть прошнурована, листы пронумерованы.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Запись о количестве листов должна быть заверена подписью главы администрации, оттиском печати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2.24. При принятии мер по охране наследственного имущества должностное лицо администрации должно совершить следующие предварительные действия: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установить наличие наследственного имущества, его состав и местонахождение;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о дате и месте принятия мер по охране наследства;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2.25. Меры по охране входящих в состав наследства ограниченно </w:t>
      </w:r>
      <w:proofErr w:type="spellStart"/>
      <w:r w:rsidRPr="00D55001">
        <w:rPr>
          <w:rFonts w:ascii="Times New Roman" w:eastAsia="Times New Roman" w:hAnsi="Times New Roman" w:cs="Times New Roman"/>
          <w:color w:val="000000"/>
        </w:rPr>
        <w:t>оборотоспособных</w:t>
      </w:r>
      <w:proofErr w:type="spellEnd"/>
      <w:r w:rsidRPr="00D55001">
        <w:rPr>
          <w:rFonts w:ascii="Times New Roman" w:eastAsia="Times New Roman" w:hAnsi="Times New Roman" w:cs="Times New Roman"/>
          <w:color w:val="000000"/>
        </w:rPr>
        <w:t xml:space="preserve"> вещей (оружия, сильнодействующих и ядовитых веществ, наркотических и психотропных средств и других ограниченно </w:t>
      </w:r>
      <w:proofErr w:type="spellStart"/>
      <w:r w:rsidRPr="00D55001">
        <w:rPr>
          <w:rFonts w:ascii="Times New Roman" w:eastAsia="Times New Roman" w:hAnsi="Times New Roman" w:cs="Times New Roman"/>
          <w:color w:val="000000"/>
        </w:rPr>
        <w:t>оборотоспособных</w:t>
      </w:r>
      <w:proofErr w:type="spellEnd"/>
      <w:r w:rsidRPr="00D55001">
        <w:rPr>
          <w:rFonts w:ascii="Times New Roman" w:eastAsia="Times New Roman" w:hAnsi="Times New Roman" w:cs="Times New Roman"/>
          <w:color w:val="000000"/>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органы внутренних дел.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администрации незамедлительно изымают указанное имущество для ответственного хранения</w:t>
      </w:r>
      <w:proofErr w:type="gramStart"/>
      <w:r w:rsidRPr="00D55001">
        <w:rPr>
          <w:rFonts w:ascii="Times New Roman" w:eastAsia="Times New Roman" w:hAnsi="Times New Roman" w:cs="Times New Roman"/>
          <w:color w:val="000000"/>
        </w:rPr>
        <w:t>.</w:t>
      </w:r>
      <w:proofErr w:type="gramEnd"/>
      <w:r w:rsidRPr="00D55001">
        <w:rPr>
          <w:rFonts w:ascii="Times New Roman" w:eastAsia="Times New Roman" w:hAnsi="Times New Roman" w:cs="Times New Roman"/>
          <w:color w:val="000000"/>
        </w:rPr>
        <w:t xml:space="preserve"> (</w:t>
      </w:r>
      <w:proofErr w:type="gramStart"/>
      <w:r w:rsidRPr="00D55001">
        <w:rPr>
          <w:rFonts w:ascii="Times New Roman" w:eastAsia="Times New Roman" w:hAnsi="Times New Roman" w:cs="Times New Roman"/>
          <w:color w:val="000000"/>
        </w:rPr>
        <w:t>п</w:t>
      </w:r>
      <w:proofErr w:type="gramEnd"/>
      <w:r w:rsidRPr="00D55001">
        <w:rPr>
          <w:rFonts w:ascii="Times New Roman" w:eastAsia="Times New Roman" w:hAnsi="Times New Roman" w:cs="Times New Roman"/>
          <w:color w:val="000000"/>
        </w:rPr>
        <w:t>ункт 2 статьи 1180 ГК РФ, статья 20 Федерального закона от 13 декабря 1996 года №150-ФЗ "Об оружии").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xml:space="preserve">3.1. 2.26. Для охраны наследственного имущества должностное лицо администрации производит опись этого имущества.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Опись наследственного имущества производится в присутствии двух свидетелей, отвечающих требованиям, указанным в пункте 3</w:t>
      </w:r>
      <w:r w:rsidR="00F34497">
        <w:rPr>
          <w:rFonts w:ascii="Times New Roman" w:eastAsia="Times New Roman" w:hAnsi="Times New Roman" w:cs="Times New Roman"/>
          <w:color w:val="000000"/>
        </w:rPr>
        <w:t>5</w:t>
      </w:r>
      <w:r w:rsidRPr="00D55001">
        <w:rPr>
          <w:rFonts w:ascii="Times New Roman" w:eastAsia="Times New Roman" w:hAnsi="Times New Roman" w:cs="Times New Roman"/>
          <w:color w:val="000000"/>
        </w:rPr>
        <w:t xml:space="preserve"> Инструкции.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2.27. В акте описи должны быть указаны:</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номер, под которым акт описи зарегистрирован в реестре для регистрации нотариальных действий;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дата поступления поручения нотариуса или заявления;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дата производства описи;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фамилии, имена, отчества (последние – при наличии), места жительства лиц, присутствующих при производстве описи;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фамилия, имя, отчество (последнее – при наличии) наследодателя, дата его смерти;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подробная характеристика каждого из перечисленных в нем предметов.</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По заявлению лиц, указанных в абзаце третьем пункта </w:t>
      </w:r>
      <w:r w:rsidR="00F34497">
        <w:rPr>
          <w:rFonts w:ascii="Times New Roman" w:eastAsia="Times New Roman" w:hAnsi="Times New Roman" w:cs="Times New Roman"/>
          <w:color w:val="000000"/>
        </w:rPr>
        <w:t>52</w:t>
      </w:r>
      <w:r w:rsidRPr="00D55001">
        <w:rPr>
          <w:rFonts w:ascii="Times New Roman" w:eastAsia="Times New Roman" w:hAnsi="Times New Roman" w:cs="Times New Roman"/>
          <w:color w:val="000000"/>
        </w:rP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В акт описи включается все имущество, в том числе личные вещи наследодателя, находящееся в помещении, в котором производится опись.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администрации.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w:t>
      </w:r>
      <w:r w:rsidR="00F34497">
        <w:rPr>
          <w:rFonts w:ascii="Times New Roman" w:eastAsia="Times New Roman" w:hAnsi="Times New Roman" w:cs="Times New Roman"/>
          <w:color w:val="000000"/>
        </w:rPr>
        <w:t>6</w:t>
      </w:r>
      <w:r w:rsidRPr="00D55001">
        <w:rPr>
          <w:rFonts w:ascii="Times New Roman" w:eastAsia="Times New Roman" w:hAnsi="Times New Roman" w:cs="Times New Roman"/>
          <w:color w:val="000000"/>
        </w:rPr>
        <w:t xml:space="preserve"> и 4</w:t>
      </w:r>
      <w:r w:rsidR="00F34497">
        <w:rPr>
          <w:rFonts w:ascii="Times New Roman" w:eastAsia="Times New Roman" w:hAnsi="Times New Roman" w:cs="Times New Roman"/>
          <w:color w:val="000000"/>
        </w:rPr>
        <w:t>7</w:t>
      </w:r>
      <w:r w:rsidRPr="00D55001">
        <w:rPr>
          <w:rFonts w:ascii="Times New Roman" w:eastAsia="Times New Roman" w:hAnsi="Times New Roman" w:cs="Times New Roman"/>
          <w:color w:val="000000"/>
        </w:rPr>
        <w:t xml:space="preserve"> Инструкции), третий остается у должностного лица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2.28.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Передача имущества на хранение оформляется путем заключения договора хранения в простой письменной форме.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xml:space="preserve">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(статья 887 ГК РФ).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Заключение договора хранения ценностей в банке удостоверяется выдачей банком должностному лицу администрации именного сохранного документа (пункт 2 статьи 921 ГК РФ).</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3.1. 2.29. </w:t>
      </w:r>
      <w:proofErr w:type="gramStart"/>
      <w:r w:rsidRPr="00D55001">
        <w:rPr>
          <w:rFonts w:ascii="Times New Roman" w:eastAsia="Times New Roman" w:hAnsi="Times New Roman" w:cs="Times New Roman"/>
          <w:color w:val="000000"/>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ГК РФ в качестве учредителя доверительного управления заключает договор доверительного управления этим имуществом.</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ГК РФ).</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3.1. 2.30. </w:t>
      </w:r>
      <w:proofErr w:type="gramStart"/>
      <w:r w:rsidRPr="00D55001">
        <w:rPr>
          <w:rFonts w:ascii="Times New Roman" w:eastAsia="Times New Roman" w:hAnsi="Times New Roman" w:cs="Times New Roman"/>
          <w:color w:val="000000"/>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ГК РФ, не более</w:t>
      </w:r>
      <w:proofErr w:type="gramEnd"/>
      <w:r w:rsidRPr="00D55001">
        <w:rPr>
          <w:rFonts w:ascii="Times New Roman" w:eastAsia="Times New Roman" w:hAnsi="Times New Roman" w:cs="Times New Roman"/>
          <w:color w:val="000000"/>
        </w:rPr>
        <w:t xml:space="preserve"> чем в течение девяти месяцев со дня открытия наследства.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2.31.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Указанные акты составляются: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администрации;</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администрации, третий (остальные) выдается (направляется) заявителю (заявителям).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3.1. 2.32. </w:t>
      </w:r>
      <w:proofErr w:type="gramStart"/>
      <w:r w:rsidRPr="00D55001">
        <w:rPr>
          <w:rFonts w:ascii="Times New Roman" w:eastAsia="Times New Roman" w:hAnsi="Times New Roman" w:cs="Times New Roman"/>
          <w:color w:val="000000"/>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2.33.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3.1. 2.34. 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года №</w:t>
      </w:r>
      <w:r w:rsidR="00F34497">
        <w:rPr>
          <w:rFonts w:ascii="Times New Roman" w:eastAsia="Times New Roman" w:hAnsi="Times New Roman" w:cs="Times New Roman"/>
          <w:color w:val="000000"/>
        </w:rPr>
        <w:t xml:space="preserve"> </w:t>
      </w:r>
      <w:r w:rsidRPr="00D55001">
        <w:rPr>
          <w:rFonts w:ascii="Times New Roman" w:eastAsia="Times New Roman" w:hAnsi="Times New Roman" w:cs="Times New Roman"/>
          <w:color w:val="000000"/>
        </w:rPr>
        <w:t>28-И "Об открытии и закрытии банковских счетов, счетов по вкладам (депозитам)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2.35.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w:t>
      </w:r>
      <w:r w:rsidR="00BA432B">
        <w:rPr>
          <w:rFonts w:ascii="Times New Roman" w:eastAsia="Times New Roman" w:hAnsi="Times New Roman" w:cs="Times New Roman"/>
          <w:color w:val="000000"/>
        </w:rPr>
        <w:t>3</w:t>
      </w:r>
      <w:r w:rsidRPr="00D55001">
        <w:rPr>
          <w:rFonts w:ascii="Times New Roman" w:eastAsia="Times New Roman" w:hAnsi="Times New Roman" w:cs="Times New Roman"/>
          <w:color w:val="000000"/>
        </w:rPr>
        <w:t xml:space="preserve"> Инструкции.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2.36. 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3.1. 2.37. </w:t>
      </w:r>
      <w:proofErr w:type="gramStart"/>
      <w:r w:rsidRPr="00D55001">
        <w:rPr>
          <w:rFonts w:ascii="Times New Roman" w:eastAsia="Times New Roman" w:hAnsi="Times New Roman" w:cs="Times New Roman"/>
          <w:color w:val="000000"/>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администрации, должностным лицом консульского учреждения Российской Федерации.</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2.38.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2.39.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3.1. 2.40. 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3.1. 2.41.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Выдача удостоверенного завещания должна быть осуществлена в течение 30 минут.</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Выдача удостоверенной доверенности должна быть осуществлена в течение 30 минут.</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Выдача засвидетельствованного документа должна быть осуществлена в течение 15 минут.</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Выдача засвидетельствованной подписи на документе должна быть осуществлена в течение 15 минут.</w:t>
      </w:r>
    </w:p>
    <w:p w:rsidR="00D55001" w:rsidRPr="00D55001" w:rsidRDefault="00D55001" w:rsidP="00D55001">
      <w:pPr>
        <w:shd w:val="clear" w:color="auto" w:fill="FFFFFF"/>
        <w:spacing w:before="138" w:after="97" w:line="240" w:lineRule="auto"/>
        <w:jc w:val="center"/>
        <w:outlineLvl w:val="4"/>
        <w:rPr>
          <w:rFonts w:ascii="Times New Roman" w:eastAsia="Times New Roman" w:hAnsi="Times New Roman" w:cs="Times New Roman"/>
          <w:b/>
          <w:bCs/>
          <w:color w:val="000000"/>
        </w:rPr>
      </w:pPr>
      <w:r w:rsidRPr="00D55001">
        <w:rPr>
          <w:rFonts w:ascii="Times New Roman" w:eastAsia="Times New Roman" w:hAnsi="Times New Roman" w:cs="Times New Roman"/>
          <w:b/>
          <w:bCs/>
          <w:color w:val="000000"/>
        </w:rPr>
        <w:t xml:space="preserve">IV. Формы </w:t>
      </w:r>
      <w:proofErr w:type="gramStart"/>
      <w:r w:rsidRPr="00D55001">
        <w:rPr>
          <w:rFonts w:ascii="Times New Roman" w:eastAsia="Times New Roman" w:hAnsi="Times New Roman" w:cs="Times New Roman"/>
          <w:b/>
          <w:bCs/>
          <w:color w:val="000000"/>
        </w:rPr>
        <w:t>контроля за</w:t>
      </w:r>
      <w:proofErr w:type="gramEnd"/>
      <w:r w:rsidRPr="00D55001">
        <w:rPr>
          <w:rFonts w:ascii="Times New Roman" w:eastAsia="Times New Roman" w:hAnsi="Times New Roman" w:cs="Times New Roman"/>
          <w:b/>
          <w:bCs/>
          <w:color w:val="000000"/>
        </w:rPr>
        <w:t xml:space="preserve"> исполнением административного регламента</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Текущий </w:t>
      </w:r>
      <w:proofErr w:type="gramStart"/>
      <w:r w:rsidRPr="00D55001">
        <w:rPr>
          <w:rFonts w:ascii="Times New Roman" w:eastAsia="Times New Roman" w:hAnsi="Times New Roman" w:cs="Times New Roman"/>
          <w:color w:val="000000"/>
        </w:rPr>
        <w:t>контроль за</w:t>
      </w:r>
      <w:proofErr w:type="gramEnd"/>
      <w:r w:rsidRPr="00D55001">
        <w:rPr>
          <w:rFonts w:ascii="Times New Roman" w:eastAsia="Times New Roman" w:hAnsi="Times New Roman" w:cs="Times New Roman"/>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 лицом администрации, осуществляется главой сельского поселения.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Текущий контроль осуществляется путем проведения главой сельского поселения, проверок соблюдения и исполнения должностным лицом администрации положений настоящего административного регламента, иных проверок соблюдения и исполнения должностным лицом администрации положений настоящего административного регламента, иных правовых актов.</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Периодичность осуществления текущего контроля устанавливается главой сельского поселения.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D55001">
        <w:rPr>
          <w:rFonts w:ascii="Times New Roman" w:eastAsia="Times New Roman" w:hAnsi="Times New Roman" w:cs="Times New Roman"/>
          <w:color w:val="000000"/>
        </w:rPr>
        <w:t>нарушений прав потребителей результатов предоставления муниципальной</w:t>
      </w:r>
      <w:proofErr w:type="gramEnd"/>
      <w:r w:rsidRPr="00D55001">
        <w:rPr>
          <w:rFonts w:ascii="Times New Roman" w:eastAsia="Times New Roman" w:hAnsi="Times New Roman" w:cs="Times New Roman"/>
          <w:color w:val="000000"/>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должностного лица администрации.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По результатам проведенных проверок, в случае </w:t>
      </w:r>
      <w:proofErr w:type="gramStart"/>
      <w:r w:rsidRPr="00D55001">
        <w:rPr>
          <w:rFonts w:ascii="Times New Roman" w:eastAsia="Times New Roman" w:hAnsi="Times New Roman" w:cs="Times New Roman"/>
          <w:color w:val="000000"/>
        </w:rPr>
        <w:t>выявления нарушений прав потребителей результатов предоставления муниципальной</w:t>
      </w:r>
      <w:proofErr w:type="gramEnd"/>
      <w:r w:rsidRPr="00D55001">
        <w:rPr>
          <w:rFonts w:ascii="Times New Roman" w:eastAsia="Times New Roman" w:hAnsi="Times New Roman" w:cs="Times New Roman"/>
          <w:color w:val="000000"/>
        </w:rPr>
        <w:t xml:space="preserve"> услуги, осуществляется привлечение виновных лиц к ответственности в соответствии с законодательством Российской Федерации.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Проведение проверок может носить плановый и внеплановый характер.</w:t>
      </w:r>
    </w:p>
    <w:p w:rsidR="00D55001" w:rsidRPr="00D55001" w:rsidRDefault="00D55001" w:rsidP="00D55001">
      <w:pPr>
        <w:shd w:val="clear" w:color="auto" w:fill="FFFFFF"/>
        <w:spacing w:before="138" w:after="97" w:line="240" w:lineRule="auto"/>
        <w:jc w:val="center"/>
        <w:outlineLvl w:val="4"/>
        <w:rPr>
          <w:rFonts w:ascii="Times New Roman" w:eastAsia="Times New Roman" w:hAnsi="Times New Roman" w:cs="Times New Roman"/>
          <w:b/>
          <w:bCs/>
          <w:color w:val="000000"/>
        </w:rPr>
      </w:pPr>
      <w:r w:rsidRPr="00D55001">
        <w:rPr>
          <w:rFonts w:ascii="Times New Roman" w:eastAsia="Times New Roman" w:hAnsi="Times New Roman" w:cs="Times New Roman"/>
          <w:b/>
          <w:bCs/>
          <w:color w:val="000000"/>
        </w:rPr>
        <w:t>V. Досудебный (внесудебный) порядок обжалования действий (бездействий) должностного лица, а также принимаемого им решения при предоставлении муниципальной услуги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Решения и действия (бездействие) должностных лиц и решения администрации </w:t>
      </w:r>
      <w:r w:rsidR="00C07AF4">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в том числе заявитель вправе обратиться с жалобой в случае нарушении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D55001">
        <w:rPr>
          <w:rFonts w:ascii="Times New Roman" w:eastAsia="Times New Roman" w:hAnsi="Times New Roman" w:cs="Times New Roman"/>
          <w:color w:val="000000"/>
        </w:rPr>
        <w:t>взимания с заявителя при предоставлении муниципальной услуги платы, не предусмотренной нормативными правовыми актами Российской Федерации</w:t>
      </w:r>
      <w:r w:rsidR="00C07AF4">
        <w:rPr>
          <w:rFonts w:ascii="Times New Roman" w:eastAsia="Times New Roman" w:hAnsi="Times New Roman" w:cs="Times New Roman"/>
          <w:color w:val="000000"/>
        </w:rPr>
        <w:t xml:space="preserve">, </w:t>
      </w:r>
      <w:r w:rsidRPr="00D55001">
        <w:rPr>
          <w:rFonts w:ascii="Times New Roman" w:eastAsia="Times New Roman" w:hAnsi="Times New Roman" w:cs="Times New Roman"/>
          <w:color w:val="000000"/>
        </w:rPr>
        <w:t xml:space="preserve"> в случае отказа должностного лица администрации </w:t>
      </w:r>
      <w:r w:rsidR="00C07AF4">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roofErr w:type="gramEnd"/>
      <w:r w:rsidRPr="00D55001">
        <w:rPr>
          <w:rFonts w:ascii="Times New Roman" w:eastAsia="Times New Roman" w:hAnsi="Times New Roman" w:cs="Times New Roman"/>
          <w:color w:val="000000"/>
        </w:rPr>
        <w:br/>
      </w:r>
      <w:r w:rsidRPr="00D55001">
        <w:rPr>
          <w:rFonts w:ascii="Times New Roman" w:eastAsia="Times New Roman" w:hAnsi="Times New Roman" w:cs="Times New Roman"/>
          <w:color w:val="000000"/>
        </w:rPr>
        <w:br/>
        <w:t xml:space="preserve">Основанием для начала процедуры досудебного (внесудебного) обжалования является жалоба заявителя на решения, действия (бездействие) специалиста администрации </w:t>
      </w:r>
      <w:r w:rsidR="00C07AF4">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принятые (осуществляемые) в ходе предоставления муниципальной услуги, которая может быть подана:</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 непосредственно главе администрации </w:t>
      </w:r>
      <w:r w:rsidR="00C07AF4">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в письменной форме на бумажном носителе по адресу:</w:t>
      </w:r>
    </w:p>
    <w:p w:rsidR="00D55001" w:rsidRPr="00D55001" w:rsidRDefault="00C07AF4" w:rsidP="00D55001">
      <w:pPr>
        <w:shd w:val="clear" w:color="auto" w:fill="FFFFFF"/>
        <w:spacing w:after="97"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456885</w:t>
      </w:r>
      <w:r w:rsidR="00D55001" w:rsidRPr="00D5500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Челябинская область</w:t>
      </w:r>
      <w:r w:rsidR="00D55001" w:rsidRPr="00D55001">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Аргаяшский</w:t>
      </w:r>
      <w:proofErr w:type="spellEnd"/>
      <w:r w:rsidR="00D55001" w:rsidRPr="00D55001">
        <w:rPr>
          <w:rFonts w:ascii="Times New Roman" w:eastAsia="Times New Roman" w:hAnsi="Times New Roman" w:cs="Times New Roman"/>
          <w:color w:val="000000"/>
        </w:rPr>
        <w:t xml:space="preserve"> район, </w:t>
      </w:r>
      <w:r>
        <w:rPr>
          <w:rFonts w:ascii="Times New Roman" w:eastAsia="Times New Roman" w:hAnsi="Times New Roman" w:cs="Times New Roman"/>
          <w:color w:val="000000"/>
        </w:rPr>
        <w:t xml:space="preserve">д. </w:t>
      </w:r>
      <w:proofErr w:type="spellStart"/>
      <w:r>
        <w:rPr>
          <w:rFonts w:ascii="Times New Roman" w:eastAsia="Times New Roman" w:hAnsi="Times New Roman" w:cs="Times New Roman"/>
          <w:color w:val="000000"/>
        </w:rPr>
        <w:t>Аязгулова</w:t>
      </w:r>
      <w:proofErr w:type="spellEnd"/>
      <w:r w:rsidR="00D55001" w:rsidRPr="00D55001">
        <w:rPr>
          <w:rFonts w:ascii="Times New Roman" w:eastAsia="Times New Roman" w:hAnsi="Times New Roman" w:cs="Times New Roman"/>
          <w:color w:val="000000"/>
        </w:rPr>
        <w:t xml:space="preserve">, ул. </w:t>
      </w:r>
      <w:r>
        <w:rPr>
          <w:rFonts w:ascii="Times New Roman" w:eastAsia="Times New Roman" w:hAnsi="Times New Roman" w:cs="Times New Roman"/>
          <w:color w:val="000000"/>
        </w:rPr>
        <w:t>Новая</w:t>
      </w:r>
      <w:r w:rsidR="00D55001" w:rsidRPr="00D55001">
        <w:rPr>
          <w:rFonts w:ascii="Times New Roman" w:eastAsia="Times New Roman" w:hAnsi="Times New Roman" w:cs="Times New Roman"/>
          <w:color w:val="000000"/>
        </w:rPr>
        <w:t>, 1</w:t>
      </w:r>
      <w:r>
        <w:rPr>
          <w:rFonts w:ascii="Times New Roman" w:eastAsia="Times New Roman" w:hAnsi="Times New Roman" w:cs="Times New Roman"/>
          <w:color w:val="000000"/>
        </w:rPr>
        <w:t>3</w:t>
      </w:r>
      <w:r w:rsidR="00D55001" w:rsidRPr="00D55001">
        <w:rPr>
          <w:rFonts w:ascii="Times New Roman" w:eastAsia="Times New Roman" w:hAnsi="Times New Roman" w:cs="Times New Roman"/>
          <w:color w:val="000000"/>
        </w:rPr>
        <w:t>, либо принята на личном приеме заявителя.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Личный прием главой администрации проводится по адресу: </w:t>
      </w:r>
      <w:r w:rsidR="00C07AF4">
        <w:rPr>
          <w:rFonts w:ascii="Times New Roman" w:eastAsia="Times New Roman" w:hAnsi="Times New Roman" w:cs="Times New Roman"/>
          <w:color w:val="000000"/>
        </w:rPr>
        <w:t>Челябинская область</w:t>
      </w:r>
      <w:r w:rsidRPr="00D55001">
        <w:rPr>
          <w:rFonts w:ascii="Times New Roman" w:eastAsia="Times New Roman" w:hAnsi="Times New Roman" w:cs="Times New Roman"/>
          <w:color w:val="000000"/>
        </w:rPr>
        <w:t xml:space="preserve">, </w:t>
      </w:r>
      <w:proofErr w:type="spellStart"/>
      <w:r w:rsidR="00C07AF4">
        <w:rPr>
          <w:rFonts w:ascii="Times New Roman" w:eastAsia="Times New Roman" w:hAnsi="Times New Roman" w:cs="Times New Roman"/>
          <w:color w:val="000000"/>
        </w:rPr>
        <w:t>Аргаяшский</w:t>
      </w:r>
      <w:proofErr w:type="spellEnd"/>
      <w:r w:rsidR="00C07AF4">
        <w:rPr>
          <w:rFonts w:ascii="Times New Roman" w:eastAsia="Times New Roman" w:hAnsi="Times New Roman" w:cs="Times New Roman"/>
          <w:color w:val="000000"/>
        </w:rPr>
        <w:t xml:space="preserve"> </w:t>
      </w:r>
      <w:r w:rsidRPr="00D55001">
        <w:rPr>
          <w:rFonts w:ascii="Times New Roman" w:eastAsia="Times New Roman" w:hAnsi="Times New Roman" w:cs="Times New Roman"/>
          <w:color w:val="000000"/>
        </w:rPr>
        <w:t xml:space="preserve">район, </w:t>
      </w:r>
      <w:r w:rsidR="00C07AF4">
        <w:rPr>
          <w:rFonts w:ascii="Times New Roman" w:eastAsia="Times New Roman" w:hAnsi="Times New Roman" w:cs="Times New Roman"/>
          <w:color w:val="000000"/>
        </w:rPr>
        <w:t xml:space="preserve">д. </w:t>
      </w:r>
      <w:proofErr w:type="spellStart"/>
      <w:r w:rsidR="00C07AF4">
        <w:rPr>
          <w:rFonts w:ascii="Times New Roman" w:eastAsia="Times New Roman" w:hAnsi="Times New Roman" w:cs="Times New Roman"/>
          <w:color w:val="000000"/>
        </w:rPr>
        <w:t>Аязгулова</w:t>
      </w:r>
      <w:proofErr w:type="spellEnd"/>
      <w:r w:rsidRPr="00D55001">
        <w:rPr>
          <w:rFonts w:ascii="Times New Roman" w:eastAsia="Times New Roman" w:hAnsi="Times New Roman" w:cs="Times New Roman"/>
          <w:color w:val="000000"/>
        </w:rPr>
        <w:t xml:space="preserve">, ул. </w:t>
      </w:r>
      <w:r w:rsidR="00C07AF4">
        <w:rPr>
          <w:rFonts w:ascii="Times New Roman" w:eastAsia="Times New Roman" w:hAnsi="Times New Roman" w:cs="Times New Roman"/>
          <w:color w:val="000000"/>
        </w:rPr>
        <w:t>Новая</w:t>
      </w:r>
      <w:r w:rsidRPr="00D55001">
        <w:rPr>
          <w:rFonts w:ascii="Times New Roman" w:eastAsia="Times New Roman" w:hAnsi="Times New Roman" w:cs="Times New Roman"/>
          <w:color w:val="000000"/>
        </w:rPr>
        <w:t>, 1</w:t>
      </w:r>
      <w:r w:rsidR="00C07AF4">
        <w:rPr>
          <w:rFonts w:ascii="Times New Roman" w:eastAsia="Times New Roman" w:hAnsi="Times New Roman" w:cs="Times New Roman"/>
          <w:color w:val="000000"/>
        </w:rPr>
        <w:t xml:space="preserve">3; часы приема: каждый вторник, пятница </w:t>
      </w:r>
      <w:r w:rsidRPr="00D55001">
        <w:rPr>
          <w:rFonts w:ascii="Times New Roman" w:eastAsia="Times New Roman" w:hAnsi="Times New Roman" w:cs="Times New Roman"/>
          <w:color w:val="000000"/>
        </w:rPr>
        <w:t>н</w:t>
      </w:r>
      <w:r w:rsidR="00C07AF4">
        <w:rPr>
          <w:rFonts w:ascii="Times New Roman" w:eastAsia="Times New Roman" w:hAnsi="Times New Roman" w:cs="Times New Roman"/>
          <w:color w:val="000000"/>
        </w:rPr>
        <w:t>е</w:t>
      </w:r>
      <w:r w:rsidRPr="00D55001">
        <w:rPr>
          <w:rFonts w:ascii="Times New Roman" w:eastAsia="Times New Roman" w:hAnsi="Times New Roman" w:cs="Times New Roman"/>
          <w:color w:val="000000"/>
        </w:rPr>
        <w:t xml:space="preserve">дели с </w:t>
      </w:r>
      <w:r w:rsidR="00C07AF4">
        <w:rPr>
          <w:rFonts w:ascii="Times New Roman" w:eastAsia="Times New Roman" w:hAnsi="Times New Roman" w:cs="Times New Roman"/>
          <w:color w:val="000000"/>
        </w:rPr>
        <w:t>08</w:t>
      </w:r>
      <w:r w:rsidRPr="00D55001">
        <w:rPr>
          <w:rFonts w:ascii="Times New Roman" w:eastAsia="Times New Roman" w:hAnsi="Times New Roman" w:cs="Times New Roman"/>
          <w:color w:val="000000"/>
        </w:rPr>
        <w:t>.00 до 1</w:t>
      </w:r>
      <w:r w:rsidR="00C07AF4">
        <w:rPr>
          <w:rFonts w:ascii="Times New Roman" w:eastAsia="Times New Roman" w:hAnsi="Times New Roman" w:cs="Times New Roman"/>
          <w:color w:val="000000"/>
        </w:rPr>
        <w:t>2</w:t>
      </w:r>
      <w:r w:rsidRPr="00D55001">
        <w:rPr>
          <w:rFonts w:ascii="Times New Roman" w:eastAsia="Times New Roman" w:hAnsi="Times New Roman" w:cs="Times New Roman"/>
          <w:color w:val="000000"/>
        </w:rPr>
        <w:t>.00.</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 в электронной форме с использованием информационно-телекоммуникационной сети "Интернет", официального сайта администрации </w:t>
      </w:r>
      <w:r w:rsidR="00C07AF4">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в том числе по электронной почте.</w:t>
      </w:r>
    </w:p>
    <w:p w:rsidR="00D55001" w:rsidRPr="004040F0" w:rsidRDefault="00D55001" w:rsidP="004040F0">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Адреса электронной почты: </w:t>
      </w:r>
      <w:proofErr w:type="spellStart"/>
      <w:r w:rsidR="004040F0">
        <w:rPr>
          <w:rFonts w:ascii="Times New Roman" w:eastAsia="Times New Roman" w:hAnsi="Times New Roman" w:cs="Times New Roman"/>
          <w:color w:val="000000"/>
          <w:lang w:val="en-US"/>
        </w:rPr>
        <w:t>ayazgulovo</w:t>
      </w:r>
      <w:proofErr w:type="spellEnd"/>
      <w:r w:rsidR="004040F0" w:rsidRPr="004040F0">
        <w:rPr>
          <w:rFonts w:ascii="Times New Roman" w:eastAsia="Times New Roman" w:hAnsi="Times New Roman" w:cs="Times New Roman"/>
          <w:color w:val="000000"/>
        </w:rPr>
        <w:t>_</w:t>
      </w:r>
      <w:r w:rsidR="004040F0">
        <w:rPr>
          <w:rFonts w:ascii="Times New Roman" w:eastAsia="Times New Roman" w:hAnsi="Times New Roman" w:cs="Times New Roman"/>
          <w:color w:val="000000"/>
          <w:lang w:val="en-US"/>
        </w:rPr>
        <w:t>sp</w:t>
      </w:r>
      <w:r w:rsidR="004040F0" w:rsidRPr="004040F0">
        <w:rPr>
          <w:rFonts w:ascii="Times New Roman" w:eastAsia="Times New Roman" w:hAnsi="Times New Roman" w:cs="Times New Roman"/>
          <w:color w:val="000000"/>
        </w:rPr>
        <w:t>74@</w:t>
      </w:r>
      <w:r w:rsidR="004040F0">
        <w:rPr>
          <w:rFonts w:ascii="Times New Roman" w:eastAsia="Times New Roman" w:hAnsi="Times New Roman" w:cs="Times New Roman"/>
          <w:color w:val="000000"/>
          <w:lang w:val="en-US"/>
        </w:rPr>
        <w:t>mail</w:t>
      </w:r>
      <w:r w:rsidR="004040F0" w:rsidRPr="004040F0">
        <w:rPr>
          <w:rFonts w:ascii="Times New Roman" w:eastAsia="Times New Roman" w:hAnsi="Times New Roman" w:cs="Times New Roman"/>
          <w:color w:val="000000"/>
        </w:rPr>
        <w:t>.</w:t>
      </w:r>
      <w:proofErr w:type="spellStart"/>
      <w:r w:rsidR="004040F0">
        <w:rPr>
          <w:rFonts w:ascii="Times New Roman" w:eastAsia="Times New Roman" w:hAnsi="Times New Roman" w:cs="Times New Roman"/>
          <w:color w:val="000000"/>
          <w:lang w:val="en-US"/>
        </w:rPr>
        <w:t>ru</w:t>
      </w:r>
      <w:proofErr w:type="spellEnd"/>
      <w:r w:rsidR="004040F0">
        <w:rPr>
          <w:rFonts w:ascii="Times New Roman" w:eastAsia="Times New Roman" w:hAnsi="Times New Roman" w:cs="Times New Roman"/>
          <w:color w:val="000000"/>
        </w:rPr>
        <w:t xml:space="preserve">, Интернет-сайта: </w:t>
      </w:r>
      <w:proofErr w:type="spellStart"/>
      <w:r w:rsidR="004040F0" w:rsidRPr="00D55001">
        <w:rPr>
          <w:rFonts w:ascii="Times New Roman" w:eastAsia="Times New Roman" w:hAnsi="Times New Roman" w:cs="Times New Roman"/>
          <w:i/>
          <w:color w:val="000000"/>
        </w:rPr>
        <w:t>ayazgulova.ru</w:t>
      </w:r>
      <w:proofErr w:type="spell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Жалоба должна содержать:</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proofErr w:type="gramStart"/>
      <w:r w:rsidRPr="00D55001">
        <w:rPr>
          <w:rFonts w:ascii="Times New Roman" w:eastAsia="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Жалоба заявителя подлежит регистрации в течение трех дней со дня поступления в администрацию </w:t>
      </w:r>
      <w:r w:rsidR="004040F0">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w:t>
      </w:r>
      <w:r w:rsidRPr="00D55001">
        <w:rPr>
          <w:rFonts w:ascii="Times New Roman" w:eastAsia="Times New Roman" w:hAnsi="Times New Roman" w:cs="Times New Roman"/>
          <w:color w:val="000000"/>
        </w:rPr>
        <w:br/>
      </w:r>
      <w:r w:rsidRPr="00D55001">
        <w:rPr>
          <w:rFonts w:ascii="Times New Roman" w:eastAsia="Times New Roman" w:hAnsi="Times New Roman" w:cs="Times New Roman"/>
          <w:color w:val="000000"/>
        </w:rPr>
        <w:br/>
      </w:r>
      <w:proofErr w:type="gramStart"/>
      <w:r w:rsidRPr="00D55001">
        <w:rPr>
          <w:rFonts w:ascii="Times New Roman" w:eastAsia="Times New Roman" w:hAnsi="Times New Roman" w:cs="Times New Roman"/>
          <w:color w:val="000000"/>
        </w:rPr>
        <w:t xml:space="preserve">Жалоба, поступившая в администрацию </w:t>
      </w:r>
      <w:r w:rsidR="004040F0">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подлежит рассмотрению главой администрации (а в его отсутствие – заместителем)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roofErr w:type="gramEnd"/>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По результатам рассмотрения жалобы глава администрации </w:t>
      </w:r>
      <w:r w:rsidR="004040F0">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принимает одно из следующих решений:</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proofErr w:type="gramStart"/>
      <w:r w:rsidRPr="00D55001">
        <w:rPr>
          <w:rFonts w:ascii="Times New Roman" w:eastAsia="Times New Roman" w:hAnsi="Times New Roman" w:cs="Times New Roman"/>
          <w:color w:val="00000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004040F0">
        <w:rPr>
          <w:rFonts w:ascii="Times New Roman" w:eastAsia="Times New Roman" w:hAnsi="Times New Roman" w:cs="Times New Roman"/>
          <w:color w:val="000000"/>
        </w:rPr>
        <w:t>актами Российской Федерации</w:t>
      </w:r>
      <w:r w:rsidRPr="00D55001">
        <w:rPr>
          <w:rFonts w:ascii="Times New Roman" w:eastAsia="Times New Roman" w:hAnsi="Times New Roman" w:cs="Times New Roman"/>
          <w:color w:val="000000"/>
        </w:rPr>
        <w:t>, муниципальными правовыми актами, а также в иных формах;</w:t>
      </w:r>
      <w:proofErr w:type="gramEnd"/>
    </w:p>
    <w:p w:rsidR="00D55001" w:rsidRPr="00D55001" w:rsidRDefault="00D55001" w:rsidP="00D55001">
      <w:pPr>
        <w:shd w:val="clear" w:color="auto" w:fill="FFFFFF"/>
        <w:spacing w:after="10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2) отказывает в удовлетворении жалобы.</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001" w:rsidRPr="00D55001" w:rsidRDefault="00D55001" w:rsidP="00D55001">
      <w:pPr>
        <w:shd w:val="clear" w:color="auto" w:fill="FFFFFF"/>
        <w:spacing w:after="97"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В случае установления в ходе или по результатам </w:t>
      </w:r>
      <w:proofErr w:type="gramStart"/>
      <w:r w:rsidRPr="00D55001">
        <w:rPr>
          <w:rFonts w:ascii="Times New Roman" w:eastAsia="Times New Roman" w:hAnsi="Times New Roman" w:cs="Times New Roman"/>
          <w:color w:val="000000"/>
        </w:rPr>
        <w:t>рассмотрения жалобы признаков состава административного правонарушения</w:t>
      </w:r>
      <w:proofErr w:type="gramEnd"/>
      <w:r w:rsidRPr="00D55001">
        <w:rPr>
          <w:rFonts w:ascii="Times New Roman" w:eastAsia="Times New Roman" w:hAnsi="Times New Roman" w:cs="Times New Roman"/>
          <w:color w:val="000000"/>
        </w:rPr>
        <w:t xml:space="preserve"> или преступления глава администрации </w:t>
      </w:r>
      <w:r w:rsidR="004040F0">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незамедлительно направляет имеющиеся материалы в органы прокуратуры.</w:t>
      </w:r>
    </w:p>
    <w:p w:rsidR="00D55001" w:rsidRPr="00D55001" w:rsidRDefault="00D55001" w:rsidP="00D55001">
      <w:pPr>
        <w:shd w:val="clear" w:color="auto" w:fill="FFFFFF"/>
        <w:spacing w:after="0" w:line="240" w:lineRule="auto"/>
        <w:rPr>
          <w:rFonts w:ascii="Times New Roman" w:eastAsia="Times New Roman" w:hAnsi="Times New Roman" w:cs="Times New Roman"/>
          <w:color w:val="000000"/>
        </w:rPr>
      </w:pPr>
      <w:r w:rsidRPr="00D55001">
        <w:rPr>
          <w:rFonts w:ascii="Times New Roman" w:eastAsia="Times New Roman" w:hAnsi="Times New Roman" w:cs="Times New Roman"/>
          <w:color w:val="000000"/>
        </w:rPr>
        <w:t xml:space="preserve">Решение, принятое главой администрации </w:t>
      </w:r>
      <w:r w:rsidR="004040F0">
        <w:rPr>
          <w:rFonts w:ascii="Times New Roman" w:eastAsia="Times New Roman" w:hAnsi="Times New Roman" w:cs="Times New Roman"/>
          <w:color w:val="000000"/>
        </w:rPr>
        <w:t>Аязгуловского</w:t>
      </w:r>
      <w:r w:rsidRPr="00D55001">
        <w:rPr>
          <w:rFonts w:ascii="Times New Roman" w:eastAsia="Times New Roman" w:hAnsi="Times New Roman" w:cs="Times New Roman"/>
          <w:color w:val="000000"/>
        </w:rPr>
        <w:t xml:space="preserve"> сельского поселения по результатам рассмотрения жалобы на решения и действия (бездействие) специалиста администрации предоставляющего муниципальную услугу, могут быть обжалованы заявителем в вышестоящий орган исполни</w:t>
      </w:r>
      <w:r w:rsidR="004040F0">
        <w:rPr>
          <w:rFonts w:ascii="Times New Roman" w:eastAsia="Times New Roman" w:hAnsi="Times New Roman" w:cs="Times New Roman"/>
          <w:color w:val="000000"/>
        </w:rPr>
        <w:t xml:space="preserve">тельной власти – администрацию </w:t>
      </w:r>
      <w:proofErr w:type="spellStart"/>
      <w:r w:rsidR="004040F0">
        <w:rPr>
          <w:rFonts w:ascii="Times New Roman" w:eastAsia="Times New Roman" w:hAnsi="Times New Roman" w:cs="Times New Roman"/>
          <w:color w:val="000000"/>
        </w:rPr>
        <w:t>Аргаяшского</w:t>
      </w:r>
      <w:proofErr w:type="spellEnd"/>
      <w:r w:rsidRPr="00D55001">
        <w:rPr>
          <w:rFonts w:ascii="Times New Roman" w:eastAsia="Times New Roman" w:hAnsi="Times New Roman" w:cs="Times New Roman"/>
          <w:color w:val="000000"/>
        </w:rPr>
        <w:t xml:space="preserve"> муни</w:t>
      </w:r>
      <w:r w:rsidR="004040F0">
        <w:rPr>
          <w:rFonts w:ascii="Times New Roman" w:eastAsia="Times New Roman" w:hAnsi="Times New Roman" w:cs="Times New Roman"/>
          <w:color w:val="000000"/>
        </w:rPr>
        <w:t>ципального района по адресу: с. Аргаяш</w:t>
      </w:r>
      <w:r w:rsidRPr="00D55001">
        <w:rPr>
          <w:rFonts w:ascii="Times New Roman" w:eastAsia="Times New Roman" w:hAnsi="Times New Roman" w:cs="Times New Roman"/>
          <w:color w:val="000000"/>
        </w:rPr>
        <w:t xml:space="preserve"> ул.</w:t>
      </w:r>
      <w:r w:rsidR="004040F0">
        <w:rPr>
          <w:rFonts w:ascii="Times New Roman" w:eastAsia="Times New Roman" w:hAnsi="Times New Roman" w:cs="Times New Roman"/>
          <w:color w:val="000000"/>
        </w:rPr>
        <w:t>8 марта</w:t>
      </w:r>
      <w:r w:rsidRPr="00D55001">
        <w:rPr>
          <w:rFonts w:ascii="Times New Roman" w:eastAsia="Times New Roman" w:hAnsi="Times New Roman" w:cs="Times New Roman"/>
          <w:color w:val="000000"/>
        </w:rPr>
        <w:t xml:space="preserve">, </w:t>
      </w:r>
      <w:r w:rsidR="00B0076F">
        <w:rPr>
          <w:rFonts w:ascii="Times New Roman" w:eastAsia="Times New Roman" w:hAnsi="Times New Roman" w:cs="Times New Roman"/>
          <w:color w:val="000000"/>
        </w:rPr>
        <w:t>38</w:t>
      </w:r>
      <w:r w:rsidRPr="00D55001">
        <w:rPr>
          <w:rFonts w:ascii="Times New Roman" w:eastAsia="Times New Roman" w:hAnsi="Times New Roman" w:cs="Times New Roman"/>
          <w:color w:val="000000"/>
        </w:rPr>
        <w:t>, в органы прокуратуры либо в судебном порядке.</w:t>
      </w:r>
    </w:p>
    <w:p w:rsidR="009C574D" w:rsidRPr="00D55001" w:rsidRDefault="009C574D">
      <w:pPr>
        <w:rPr>
          <w:rFonts w:ascii="Times New Roman" w:hAnsi="Times New Roman" w:cs="Times New Roman"/>
        </w:rPr>
      </w:pPr>
    </w:p>
    <w:sectPr w:rsidR="009C574D" w:rsidRPr="00D55001" w:rsidSect="007E5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55001"/>
    <w:rsid w:val="004040F0"/>
    <w:rsid w:val="004E47A0"/>
    <w:rsid w:val="005F6F5E"/>
    <w:rsid w:val="006E0F83"/>
    <w:rsid w:val="007E0455"/>
    <w:rsid w:val="007E5984"/>
    <w:rsid w:val="00887C16"/>
    <w:rsid w:val="009C574D"/>
    <w:rsid w:val="00A85540"/>
    <w:rsid w:val="00AD6168"/>
    <w:rsid w:val="00B0076F"/>
    <w:rsid w:val="00B713DB"/>
    <w:rsid w:val="00B827E7"/>
    <w:rsid w:val="00BA432B"/>
    <w:rsid w:val="00C07AF4"/>
    <w:rsid w:val="00CF10A7"/>
    <w:rsid w:val="00D55001"/>
    <w:rsid w:val="00F34497"/>
    <w:rsid w:val="00F400C1"/>
    <w:rsid w:val="00F875A0"/>
    <w:rsid w:val="00FF5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84"/>
  </w:style>
  <w:style w:type="paragraph" w:styleId="2">
    <w:name w:val="heading 2"/>
    <w:basedOn w:val="a"/>
    <w:next w:val="a"/>
    <w:link w:val="20"/>
    <w:semiHidden/>
    <w:unhideWhenUsed/>
    <w:qFormat/>
    <w:rsid w:val="00B713DB"/>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B713DB"/>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5001"/>
    <w:rPr>
      <w:color w:val="0000FF"/>
      <w:u w:val="single"/>
    </w:rPr>
  </w:style>
  <w:style w:type="paragraph" w:customStyle="1" w:styleId="aj">
    <w:name w:val="_aj"/>
    <w:basedOn w:val="a"/>
    <w:rsid w:val="00D55001"/>
    <w:pPr>
      <w:spacing w:after="97" w:line="240" w:lineRule="auto"/>
    </w:pPr>
    <w:rPr>
      <w:rFonts w:ascii="Times New Roman" w:eastAsia="Times New Roman" w:hAnsi="Times New Roman" w:cs="Times New Roman"/>
      <w:sz w:val="24"/>
      <w:szCs w:val="24"/>
    </w:rPr>
  </w:style>
  <w:style w:type="character" w:customStyle="1" w:styleId="x-phmenubutton">
    <w:name w:val="x-ph__menu__button"/>
    <w:basedOn w:val="a0"/>
    <w:rsid w:val="00D55001"/>
  </w:style>
  <w:style w:type="character" w:customStyle="1" w:styleId="20">
    <w:name w:val="Заголовок 2 Знак"/>
    <w:basedOn w:val="a0"/>
    <w:link w:val="2"/>
    <w:semiHidden/>
    <w:rsid w:val="00B713DB"/>
    <w:rPr>
      <w:rFonts w:ascii="Times New Roman" w:eastAsia="Times New Roman" w:hAnsi="Times New Roman" w:cs="Times New Roman"/>
      <w:sz w:val="28"/>
      <w:szCs w:val="20"/>
    </w:rPr>
  </w:style>
  <w:style w:type="character" w:customStyle="1" w:styleId="30">
    <w:name w:val="Заголовок 3 Знак"/>
    <w:basedOn w:val="a0"/>
    <w:link w:val="3"/>
    <w:semiHidden/>
    <w:rsid w:val="00B713DB"/>
    <w:rPr>
      <w:rFonts w:ascii="Times New Roman" w:eastAsia="Times New Roman" w:hAnsi="Times New Roman" w:cs="Times New Roman"/>
      <w:sz w:val="24"/>
      <w:szCs w:val="20"/>
    </w:rPr>
  </w:style>
  <w:style w:type="paragraph" w:customStyle="1" w:styleId="consplustitle">
    <w:name w:val="consplustitle"/>
    <w:basedOn w:val="a"/>
    <w:rsid w:val="00B713D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5640620">
      <w:bodyDiv w:val="1"/>
      <w:marLeft w:val="0"/>
      <w:marRight w:val="0"/>
      <w:marTop w:val="0"/>
      <w:marBottom w:val="0"/>
      <w:divBdr>
        <w:top w:val="none" w:sz="0" w:space="0" w:color="auto"/>
        <w:left w:val="none" w:sz="0" w:space="0" w:color="auto"/>
        <w:bottom w:val="none" w:sz="0" w:space="0" w:color="auto"/>
        <w:right w:val="none" w:sz="0" w:space="0" w:color="auto"/>
      </w:divBdr>
      <w:divsChild>
        <w:div w:id="66341377">
          <w:marLeft w:val="0"/>
          <w:marRight w:val="0"/>
          <w:marTop w:val="0"/>
          <w:marBottom w:val="0"/>
          <w:divBdr>
            <w:top w:val="none" w:sz="0" w:space="0" w:color="auto"/>
            <w:left w:val="none" w:sz="0" w:space="0" w:color="auto"/>
            <w:bottom w:val="none" w:sz="0" w:space="0" w:color="auto"/>
            <w:right w:val="none" w:sz="0" w:space="0" w:color="auto"/>
          </w:divBdr>
          <w:divsChild>
            <w:div w:id="173112749">
              <w:marLeft w:val="0"/>
              <w:marRight w:val="0"/>
              <w:marTop w:val="0"/>
              <w:marBottom w:val="0"/>
              <w:divBdr>
                <w:top w:val="none" w:sz="0" w:space="0" w:color="auto"/>
                <w:left w:val="none" w:sz="0" w:space="0" w:color="auto"/>
                <w:bottom w:val="none" w:sz="0" w:space="0" w:color="auto"/>
                <w:right w:val="none" w:sz="0" w:space="0" w:color="auto"/>
              </w:divBdr>
              <w:divsChild>
                <w:div w:id="590509718">
                  <w:marLeft w:val="0"/>
                  <w:marRight w:val="0"/>
                  <w:marTop w:val="0"/>
                  <w:marBottom w:val="0"/>
                  <w:divBdr>
                    <w:top w:val="none" w:sz="0" w:space="0" w:color="auto"/>
                    <w:left w:val="none" w:sz="0" w:space="0" w:color="auto"/>
                    <w:bottom w:val="none" w:sz="0" w:space="0" w:color="auto"/>
                    <w:right w:val="none" w:sz="0" w:space="0" w:color="auto"/>
                  </w:divBdr>
                  <w:divsChild>
                    <w:div w:id="1031223711">
                      <w:marLeft w:val="0"/>
                      <w:marRight w:val="0"/>
                      <w:marTop w:val="0"/>
                      <w:marBottom w:val="0"/>
                      <w:divBdr>
                        <w:top w:val="none" w:sz="0" w:space="0" w:color="auto"/>
                        <w:left w:val="none" w:sz="0" w:space="0" w:color="auto"/>
                        <w:bottom w:val="none" w:sz="0" w:space="0" w:color="auto"/>
                        <w:right w:val="none" w:sz="0" w:space="0" w:color="auto"/>
                      </w:divBdr>
                      <w:divsChild>
                        <w:div w:id="1834833040">
                          <w:marLeft w:val="0"/>
                          <w:marRight w:val="0"/>
                          <w:marTop w:val="0"/>
                          <w:marBottom w:val="0"/>
                          <w:divBdr>
                            <w:top w:val="none" w:sz="0" w:space="0" w:color="auto"/>
                            <w:left w:val="none" w:sz="0" w:space="0" w:color="auto"/>
                            <w:bottom w:val="none" w:sz="0" w:space="0" w:color="auto"/>
                            <w:right w:val="none" w:sz="0" w:space="0" w:color="auto"/>
                          </w:divBdr>
                          <w:divsChild>
                            <w:div w:id="218053259">
                              <w:marLeft w:val="0"/>
                              <w:marRight w:val="0"/>
                              <w:marTop w:val="0"/>
                              <w:marBottom w:val="0"/>
                              <w:divBdr>
                                <w:top w:val="none" w:sz="0" w:space="0" w:color="auto"/>
                                <w:left w:val="none" w:sz="0" w:space="0" w:color="auto"/>
                                <w:bottom w:val="none" w:sz="0" w:space="0" w:color="auto"/>
                                <w:right w:val="none" w:sz="0" w:space="0" w:color="auto"/>
                              </w:divBdr>
                              <w:divsChild>
                                <w:div w:id="444618138">
                                  <w:marLeft w:val="0"/>
                                  <w:marRight w:val="0"/>
                                  <w:marTop w:val="0"/>
                                  <w:marBottom w:val="0"/>
                                  <w:divBdr>
                                    <w:top w:val="none" w:sz="0" w:space="0" w:color="auto"/>
                                    <w:left w:val="none" w:sz="0" w:space="0" w:color="auto"/>
                                    <w:bottom w:val="none" w:sz="0" w:space="0" w:color="auto"/>
                                    <w:right w:val="none" w:sz="0" w:space="0" w:color="auto"/>
                                  </w:divBdr>
                                  <w:divsChild>
                                    <w:div w:id="395129093">
                                      <w:marLeft w:val="0"/>
                                      <w:marRight w:val="0"/>
                                      <w:marTop w:val="0"/>
                                      <w:marBottom w:val="0"/>
                                      <w:divBdr>
                                        <w:top w:val="none" w:sz="0" w:space="0" w:color="auto"/>
                                        <w:left w:val="none" w:sz="0" w:space="0" w:color="auto"/>
                                        <w:bottom w:val="none" w:sz="0" w:space="0" w:color="auto"/>
                                        <w:right w:val="none" w:sz="0" w:space="0" w:color="auto"/>
                                      </w:divBdr>
                                      <w:divsChild>
                                        <w:div w:id="99181996">
                                          <w:marLeft w:val="0"/>
                                          <w:marRight w:val="0"/>
                                          <w:marTop w:val="0"/>
                                          <w:marBottom w:val="0"/>
                                          <w:divBdr>
                                            <w:top w:val="none" w:sz="0" w:space="0" w:color="auto"/>
                                            <w:left w:val="none" w:sz="0" w:space="0" w:color="auto"/>
                                            <w:bottom w:val="none" w:sz="0" w:space="0" w:color="auto"/>
                                            <w:right w:val="none" w:sz="0" w:space="0" w:color="auto"/>
                                          </w:divBdr>
                                          <w:divsChild>
                                            <w:div w:id="1012145594">
                                              <w:marLeft w:val="0"/>
                                              <w:marRight w:val="0"/>
                                              <w:marTop w:val="0"/>
                                              <w:marBottom w:val="0"/>
                                              <w:divBdr>
                                                <w:top w:val="none" w:sz="0" w:space="0" w:color="auto"/>
                                                <w:left w:val="none" w:sz="0" w:space="0" w:color="auto"/>
                                                <w:bottom w:val="none" w:sz="0" w:space="0" w:color="auto"/>
                                                <w:right w:val="none" w:sz="0" w:space="0" w:color="auto"/>
                                              </w:divBdr>
                                              <w:divsChild>
                                                <w:div w:id="305283562">
                                                  <w:marLeft w:val="0"/>
                                                  <w:marRight w:val="0"/>
                                                  <w:marTop w:val="0"/>
                                                  <w:marBottom w:val="0"/>
                                                  <w:divBdr>
                                                    <w:top w:val="none" w:sz="0" w:space="0" w:color="auto"/>
                                                    <w:left w:val="none" w:sz="0" w:space="0" w:color="auto"/>
                                                    <w:bottom w:val="none" w:sz="0" w:space="0" w:color="auto"/>
                                                    <w:right w:val="none" w:sz="0" w:space="0" w:color="auto"/>
                                                  </w:divBdr>
                                                  <w:divsChild>
                                                    <w:div w:id="1229732238">
                                                      <w:marLeft w:val="0"/>
                                                      <w:marRight w:val="0"/>
                                                      <w:marTop w:val="0"/>
                                                      <w:marBottom w:val="0"/>
                                                      <w:divBdr>
                                                        <w:top w:val="none" w:sz="0" w:space="0" w:color="auto"/>
                                                        <w:left w:val="none" w:sz="0" w:space="0" w:color="auto"/>
                                                        <w:bottom w:val="none" w:sz="0" w:space="0" w:color="auto"/>
                                                        <w:right w:val="none" w:sz="0" w:space="0" w:color="auto"/>
                                                      </w:divBdr>
                                                      <w:divsChild>
                                                        <w:div w:id="1857189701">
                                                          <w:marLeft w:val="0"/>
                                                          <w:marRight w:val="0"/>
                                                          <w:marTop w:val="0"/>
                                                          <w:marBottom w:val="0"/>
                                                          <w:divBdr>
                                                            <w:top w:val="none" w:sz="0" w:space="0" w:color="auto"/>
                                                            <w:left w:val="none" w:sz="0" w:space="0" w:color="auto"/>
                                                            <w:bottom w:val="none" w:sz="0" w:space="0" w:color="auto"/>
                                                            <w:right w:val="none" w:sz="0" w:space="0" w:color="auto"/>
                                                          </w:divBdr>
                                                          <w:divsChild>
                                                            <w:div w:id="1967274725">
                                                              <w:marLeft w:val="0"/>
                                                              <w:marRight w:val="0"/>
                                                              <w:marTop w:val="0"/>
                                                              <w:marBottom w:val="0"/>
                                                              <w:divBdr>
                                                                <w:top w:val="none" w:sz="0" w:space="0" w:color="auto"/>
                                                                <w:left w:val="none" w:sz="0" w:space="0" w:color="auto"/>
                                                                <w:bottom w:val="none" w:sz="0" w:space="0" w:color="auto"/>
                                                                <w:right w:val="none" w:sz="0" w:space="0" w:color="auto"/>
                                                              </w:divBdr>
                                                              <w:divsChild>
                                                                <w:div w:id="21829053">
                                                                  <w:marLeft w:val="0"/>
                                                                  <w:marRight w:val="0"/>
                                                                  <w:marTop w:val="0"/>
                                                                  <w:marBottom w:val="0"/>
                                                                  <w:divBdr>
                                                                    <w:top w:val="none" w:sz="0" w:space="0" w:color="auto"/>
                                                                    <w:left w:val="none" w:sz="0" w:space="0" w:color="auto"/>
                                                                    <w:bottom w:val="none" w:sz="0" w:space="0" w:color="auto"/>
                                                                    <w:right w:val="none" w:sz="0" w:space="0" w:color="auto"/>
                                                                  </w:divBdr>
                                                                  <w:divsChild>
                                                                    <w:div w:id="1035276880">
                                                                      <w:marLeft w:val="0"/>
                                                                      <w:marRight w:val="0"/>
                                                                      <w:marTop w:val="0"/>
                                                                      <w:marBottom w:val="0"/>
                                                                      <w:divBdr>
                                                                        <w:top w:val="none" w:sz="0" w:space="0" w:color="auto"/>
                                                                        <w:left w:val="none" w:sz="0" w:space="0" w:color="auto"/>
                                                                        <w:bottom w:val="none" w:sz="0" w:space="0" w:color="auto"/>
                                                                        <w:right w:val="none" w:sz="0" w:space="0" w:color="auto"/>
                                                                      </w:divBdr>
                                                                      <w:divsChild>
                                                                        <w:div w:id="633489738">
                                                                          <w:marLeft w:val="0"/>
                                                                          <w:marRight w:val="0"/>
                                                                          <w:marTop w:val="0"/>
                                                                          <w:marBottom w:val="0"/>
                                                                          <w:divBdr>
                                                                            <w:top w:val="none" w:sz="0" w:space="0" w:color="auto"/>
                                                                            <w:left w:val="none" w:sz="0" w:space="0" w:color="auto"/>
                                                                            <w:bottom w:val="none" w:sz="0" w:space="0" w:color="auto"/>
                                                                            <w:right w:val="none" w:sz="0" w:space="0" w:color="auto"/>
                                                                          </w:divBdr>
                                                                          <w:divsChild>
                                                                            <w:div w:id="1189106074">
                                                                              <w:marLeft w:val="0"/>
                                                                              <w:marRight w:val="0"/>
                                                                              <w:marTop w:val="0"/>
                                                                              <w:marBottom w:val="0"/>
                                                                              <w:divBdr>
                                                                                <w:top w:val="none" w:sz="0" w:space="0" w:color="auto"/>
                                                                                <w:left w:val="none" w:sz="0" w:space="0" w:color="auto"/>
                                                                                <w:bottom w:val="none" w:sz="0" w:space="0" w:color="auto"/>
                                                                                <w:right w:val="none" w:sz="0" w:space="0" w:color="auto"/>
                                                                              </w:divBdr>
                                                                              <w:divsChild>
                                                                                <w:div w:id="1993172504">
                                                                                  <w:marLeft w:val="0"/>
                                                                                  <w:marRight w:val="0"/>
                                                                                  <w:marTop w:val="0"/>
                                                                                  <w:marBottom w:val="0"/>
                                                                                  <w:divBdr>
                                                                                    <w:top w:val="none" w:sz="0" w:space="0" w:color="auto"/>
                                                                                    <w:left w:val="none" w:sz="0" w:space="0" w:color="auto"/>
                                                                                    <w:bottom w:val="none" w:sz="0" w:space="0" w:color="auto"/>
                                                                                    <w:right w:val="none" w:sz="0" w:space="0" w:color="auto"/>
                                                                                  </w:divBdr>
                                                                                  <w:divsChild>
                                                                                    <w:div w:id="973826659">
                                                                                      <w:marLeft w:val="0"/>
                                                                                      <w:marRight w:val="0"/>
                                                                                      <w:marTop w:val="0"/>
                                                                                      <w:marBottom w:val="0"/>
                                                                                      <w:divBdr>
                                                                                        <w:top w:val="none" w:sz="0" w:space="0" w:color="auto"/>
                                                                                        <w:left w:val="none" w:sz="0" w:space="0" w:color="auto"/>
                                                                                        <w:bottom w:val="none" w:sz="0" w:space="0" w:color="auto"/>
                                                                                        <w:right w:val="none" w:sz="0" w:space="0" w:color="auto"/>
                                                                                      </w:divBdr>
                                                                                      <w:divsChild>
                                                                                        <w:div w:id="14163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113000">
      <w:bodyDiv w:val="1"/>
      <w:marLeft w:val="0"/>
      <w:marRight w:val="0"/>
      <w:marTop w:val="0"/>
      <w:marBottom w:val="0"/>
      <w:divBdr>
        <w:top w:val="none" w:sz="0" w:space="0" w:color="auto"/>
        <w:left w:val="none" w:sz="0" w:space="0" w:color="auto"/>
        <w:bottom w:val="none" w:sz="0" w:space="0" w:color="auto"/>
        <w:right w:val="none" w:sz="0" w:space="0" w:color="auto"/>
      </w:divBdr>
      <w:divsChild>
        <w:div w:id="1609661663">
          <w:marLeft w:val="0"/>
          <w:marRight w:val="0"/>
          <w:marTop w:val="0"/>
          <w:marBottom w:val="0"/>
          <w:divBdr>
            <w:top w:val="none" w:sz="0" w:space="0" w:color="auto"/>
            <w:left w:val="none" w:sz="0" w:space="0" w:color="auto"/>
            <w:bottom w:val="none" w:sz="0" w:space="0" w:color="auto"/>
            <w:right w:val="none" w:sz="0" w:space="0" w:color="auto"/>
          </w:divBdr>
          <w:divsChild>
            <w:div w:id="922838102">
              <w:marLeft w:val="0"/>
              <w:marRight w:val="0"/>
              <w:marTop w:val="0"/>
              <w:marBottom w:val="0"/>
              <w:divBdr>
                <w:top w:val="none" w:sz="0" w:space="0" w:color="auto"/>
                <w:left w:val="none" w:sz="0" w:space="0" w:color="auto"/>
                <w:bottom w:val="none" w:sz="0" w:space="0" w:color="auto"/>
                <w:right w:val="none" w:sz="0" w:space="0" w:color="auto"/>
              </w:divBdr>
              <w:divsChild>
                <w:div w:id="265115545">
                  <w:marLeft w:val="0"/>
                  <w:marRight w:val="0"/>
                  <w:marTop w:val="0"/>
                  <w:marBottom w:val="0"/>
                  <w:divBdr>
                    <w:top w:val="none" w:sz="0" w:space="0" w:color="auto"/>
                    <w:left w:val="none" w:sz="0" w:space="0" w:color="auto"/>
                    <w:bottom w:val="none" w:sz="0" w:space="0" w:color="auto"/>
                    <w:right w:val="none" w:sz="0" w:space="0" w:color="auto"/>
                  </w:divBdr>
                  <w:divsChild>
                    <w:div w:id="1762725746">
                      <w:marLeft w:val="0"/>
                      <w:marRight w:val="0"/>
                      <w:marTop w:val="0"/>
                      <w:marBottom w:val="0"/>
                      <w:divBdr>
                        <w:top w:val="none" w:sz="0" w:space="0" w:color="auto"/>
                        <w:left w:val="none" w:sz="0" w:space="0" w:color="auto"/>
                        <w:bottom w:val="none" w:sz="0" w:space="0" w:color="auto"/>
                        <w:right w:val="none" w:sz="0" w:space="0" w:color="auto"/>
                      </w:divBdr>
                      <w:divsChild>
                        <w:div w:id="1136222077">
                          <w:marLeft w:val="0"/>
                          <w:marRight w:val="0"/>
                          <w:marTop w:val="0"/>
                          <w:marBottom w:val="0"/>
                          <w:divBdr>
                            <w:top w:val="none" w:sz="0" w:space="0" w:color="auto"/>
                            <w:left w:val="none" w:sz="0" w:space="0" w:color="auto"/>
                            <w:bottom w:val="none" w:sz="0" w:space="0" w:color="auto"/>
                            <w:right w:val="none" w:sz="0" w:space="0" w:color="auto"/>
                          </w:divBdr>
                          <w:divsChild>
                            <w:div w:id="195293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08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83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40626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78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5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9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4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8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939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93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200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85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373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84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04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516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9859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1798219">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64108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8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02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63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743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90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3450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729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267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7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7AA4-672D-45F5-B758-74C4C306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8966</Words>
  <Characters>51109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17</cp:revision>
  <cp:lastPrinted>2018-12-27T06:14:00Z</cp:lastPrinted>
  <dcterms:created xsi:type="dcterms:W3CDTF">2018-12-24T10:35:00Z</dcterms:created>
  <dcterms:modified xsi:type="dcterms:W3CDTF">2018-12-27T06:18:00Z</dcterms:modified>
</cp:coreProperties>
</file>