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2" w:rsidRDefault="00EB5A42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EB5A42" w:rsidRDefault="00EB5A4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B5A42" w:rsidRDefault="00EB5A42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6D5C7A" w:rsidRPr="006D5C7A" w:rsidRDefault="006D5C7A" w:rsidP="006D5C7A">
      <w:pPr>
        <w:autoSpaceDE w:val="0"/>
        <w:autoSpaceDN w:val="0"/>
        <w:adjustRightInd w:val="0"/>
        <w:jc w:val="center"/>
        <w:rPr>
          <w:rFonts w:ascii="PF Din Text Comp Pro Light" w:eastAsia="Calibri" w:hAnsi="PF Din Text Comp Pro Light"/>
          <w:b/>
          <w:color w:val="0070C0"/>
          <w:sz w:val="44"/>
          <w:szCs w:val="44"/>
          <w:lang w:eastAsia="en-US"/>
        </w:rPr>
      </w:pPr>
      <w:r w:rsidRPr="006D5C7A">
        <w:rPr>
          <w:rFonts w:ascii="PF Din Text Comp Pro Light" w:eastAsia="Calibri" w:hAnsi="PF Din Text Comp Pro Light"/>
          <w:b/>
          <w:color w:val="0070C0"/>
          <w:sz w:val="44"/>
          <w:szCs w:val="44"/>
          <w:lang w:eastAsia="en-US"/>
        </w:rPr>
        <w:t>Исчисление налога на доходы при получении доходов в 2020году.</w:t>
      </w:r>
    </w:p>
    <w:p w:rsidR="006D5C7A" w:rsidRPr="006D5C7A" w:rsidRDefault="006D5C7A" w:rsidP="006D5C7A">
      <w:pPr>
        <w:autoSpaceDE w:val="0"/>
        <w:autoSpaceDN w:val="0"/>
        <w:adjustRightInd w:val="0"/>
        <w:jc w:val="center"/>
        <w:rPr>
          <w:rFonts w:ascii="PF Din Text Comp Pro Light" w:eastAsia="Calibri" w:hAnsi="PF Din Text Comp Pro Light" w:cs="Arial"/>
          <w:b/>
          <w:color w:val="auto"/>
          <w:sz w:val="44"/>
          <w:szCs w:val="44"/>
          <w:lang w:eastAsia="en-US"/>
        </w:rPr>
      </w:pPr>
    </w:p>
    <w:p w:rsidR="006D5C7A" w:rsidRPr="006D5C7A" w:rsidRDefault="006D5C7A" w:rsidP="006D5C7A">
      <w:pPr>
        <w:autoSpaceDE w:val="0"/>
        <w:autoSpaceDN w:val="0"/>
        <w:adjustRightInd w:val="0"/>
        <w:ind w:firstLine="708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Инспекция обращает внимание налогоплательщиков «обязанных» предоставить декларацию о доходах за 2020г. до 30.01.2021г. при получении дохода: </w:t>
      </w: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- </w:t>
      </w:r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>в порядке дарения</w:t>
      </w: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(за исключением случаев, предусмотренных </w:t>
      </w:r>
      <w:hyperlink r:id="rId7" w:history="1">
        <w:r w:rsidRPr="006D5C7A">
          <w:rPr>
            <w:rFonts w:ascii="PF Din Text Comp Pro Light" w:eastAsia="Calibri" w:hAnsi="PF Din Text Comp Pro Light"/>
            <w:color w:val="auto"/>
            <w:sz w:val="44"/>
            <w:szCs w:val="44"/>
            <w:lang w:eastAsia="en-US"/>
          </w:rPr>
          <w:t>п. 18.1 ст. 217</w:t>
        </w:r>
      </w:hyperlink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НК РФ); </w:t>
      </w: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- </w:t>
      </w:r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>от продажи недвижимого имущества</w:t>
      </w: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(за исключением случаев, предусмотренных </w:t>
      </w:r>
      <w:hyperlink r:id="rId8" w:history="1">
        <w:r w:rsidRPr="006D5C7A">
          <w:rPr>
            <w:rFonts w:ascii="PF Din Text Comp Pro Light" w:eastAsia="Calibri" w:hAnsi="PF Din Text Comp Pro Light"/>
            <w:color w:val="auto"/>
            <w:sz w:val="44"/>
            <w:szCs w:val="44"/>
            <w:lang w:eastAsia="en-US"/>
          </w:rPr>
          <w:t>п. 17.1 ст. 217</w:t>
        </w:r>
      </w:hyperlink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НК РФ).</w:t>
      </w: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</w:p>
    <w:p w:rsidR="006D5C7A" w:rsidRPr="006D5C7A" w:rsidRDefault="006D5C7A" w:rsidP="006D5C7A">
      <w:pPr>
        <w:autoSpaceDE w:val="0"/>
        <w:autoSpaceDN w:val="0"/>
        <w:adjustRightInd w:val="0"/>
        <w:ind w:firstLine="708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  <w:proofErr w:type="gramStart"/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В случае неисполнения налогоплательщиком обязанности по представлению в налоговый орган в установленный срок (не позднее 30.04.2021года) налоговой декларации в отношении доходов по форме 3-НДФЛ  и проведения в соответствии с </w:t>
      </w:r>
      <w:hyperlink r:id="rId9" w:history="1">
        <w:proofErr w:type="spellStart"/>
        <w:r w:rsidRPr="006D5C7A">
          <w:rPr>
            <w:rFonts w:ascii="PF Din Text Comp Pro Light" w:eastAsia="Calibri" w:hAnsi="PF Din Text Comp Pro Light"/>
            <w:color w:val="auto"/>
            <w:sz w:val="44"/>
            <w:szCs w:val="44"/>
            <w:lang w:eastAsia="en-US"/>
          </w:rPr>
          <w:t>абз</w:t>
        </w:r>
        <w:proofErr w:type="spellEnd"/>
        <w:r w:rsidRPr="006D5C7A">
          <w:rPr>
            <w:rFonts w:ascii="PF Din Text Comp Pro Light" w:eastAsia="Calibri" w:hAnsi="PF Din Text Comp Pro Light"/>
            <w:color w:val="auto"/>
            <w:sz w:val="44"/>
            <w:szCs w:val="44"/>
            <w:lang w:eastAsia="en-US"/>
          </w:rPr>
          <w:t>. 1 п. 1.2 ст. 88</w:t>
        </w:r>
      </w:hyperlink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НК РФ камеральной налоговой проверки </w:t>
      </w:r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>налоговый орган</w:t>
      </w: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на основе имеющихся у него документов (сведений) о таком налогоплательщике и об указанных доходах </w:t>
      </w:r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>исчисляет сумму налога</w:t>
      </w:r>
      <w:proofErr w:type="gramEnd"/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 xml:space="preserve">, </w:t>
      </w:r>
      <w:proofErr w:type="gramStart"/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>подлежащую</w:t>
      </w:r>
      <w:proofErr w:type="gramEnd"/>
      <w:r w:rsidRPr="006D5C7A">
        <w:rPr>
          <w:rFonts w:ascii="PF Din Text Comp Pro Light" w:eastAsia="Calibri" w:hAnsi="PF Din Text Comp Pro Light"/>
          <w:b/>
          <w:color w:val="auto"/>
          <w:sz w:val="44"/>
          <w:szCs w:val="44"/>
          <w:lang w:eastAsia="en-US"/>
        </w:rPr>
        <w:t xml:space="preserve"> уплате налогоплательщиком</w:t>
      </w: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. </w:t>
      </w:r>
    </w:p>
    <w:p w:rsidR="001B0655" w:rsidRPr="001B0655" w:rsidRDefault="006D5C7A" w:rsidP="001B0655">
      <w:pPr>
        <w:autoSpaceDE w:val="0"/>
        <w:autoSpaceDN w:val="0"/>
        <w:adjustRightInd w:val="0"/>
        <w:jc w:val="both"/>
        <w:rPr>
          <w:rFonts w:ascii="PF Din Text Comp Pro Light" w:hAnsi="PF Din Text Comp Pro Light" w:cs="PF Din Text Comp Pro Light"/>
          <w:bCs/>
          <w:sz w:val="44"/>
          <w:szCs w:val="44"/>
        </w:rPr>
      </w:pPr>
      <w:r w:rsidRPr="001B0655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 </w:t>
      </w:r>
      <w:bookmarkStart w:id="0" w:name="_GoBack"/>
      <w:bookmarkEnd w:id="0"/>
      <w:r w:rsidRPr="001B0655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     </w:t>
      </w:r>
      <w:r w:rsidR="001B0655" w:rsidRPr="001B0655">
        <w:rPr>
          <w:rFonts w:ascii="PF Din Text Comp Pro Light" w:hAnsi="PF Din Text Comp Pro Light" w:cs="PF Din Text Comp Pro Light"/>
          <w:bCs/>
          <w:sz w:val="44"/>
          <w:szCs w:val="44"/>
        </w:rPr>
        <w:t>При этом налоговики имеют право потребовать с налогоплательщика представить в течение пяти рабочих дней соответствующие пояснения.</w:t>
      </w: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</w:pPr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       Отметим, что </w:t>
      </w:r>
      <w:hyperlink r:id="rId10" w:history="1">
        <w:r w:rsidRPr="006D5C7A">
          <w:rPr>
            <w:rFonts w:ascii="PF Din Text Comp Pro Light" w:eastAsia="Calibri" w:hAnsi="PF Din Text Comp Pro Light"/>
            <w:color w:val="auto"/>
            <w:sz w:val="44"/>
            <w:szCs w:val="44"/>
            <w:lang w:eastAsia="en-US"/>
          </w:rPr>
          <w:t>п. 1.2 ст. 88</w:t>
        </w:r>
      </w:hyperlink>
      <w:r w:rsidRPr="006D5C7A">
        <w:rPr>
          <w:rFonts w:ascii="PF Din Text Comp Pro Light" w:eastAsia="Calibri" w:hAnsi="PF Din Text Comp Pro Light"/>
          <w:color w:val="auto"/>
          <w:sz w:val="44"/>
          <w:szCs w:val="44"/>
          <w:lang w:eastAsia="en-US"/>
        </w:rPr>
        <w:t xml:space="preserve"> НК РФ вступает в силу с 01.01.2021.</w:t>
      </w: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Arial"/>
          <w:color w:val="auto"/>
          <w:sz w:val="44"/>
          <w:szCs w:val="44"/>
          <w:lang w:eastAsia="en-US"/>
        </w:rPr>
      </w:pPr>
    </w:p>
    <w:p w:rsidR="006D5C7A" w:rsidRPr="006D5C7A" w:rsidRDefault="006D5C7A" w:rsidP="006D5C7A">
      <w:pPr>
        <w:autoSpaceDE w:val="0"/>
        <w:autoSpaceDN w:val="0"/>
        <w:adjustRightInd w:val="0"/>
        <w:jc w:val="both"/>
        <w:rPr>
          <w:rFonts w:ascii="PF Din Text Comp Pro Light" w:eastAsia="Calibri" w:hAnsi="PF Din Text Comp Pro Light" w:cs="Arial"/>
          <w:color w:val="auto"/>
          <w:sz w:val="44"/>
          <w:szCs w:val="44"/>
          <w:lang w:eastAsia="en-US"/>
        </w:rPr>
      </w:pPr>
    </w:p>
    <w:p w:rsidR="00EB5A42" w:rsidRDefault="00EB5A42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</w:p>
    <w:sectPr w:rsidR="00EB5A42" w:rsidSect="00705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40" w:rsidRDefault="006D5C7A">
      <w:r>
        <w:separator/>
      </w:r>
    </w:p>
  </w:endnote>
  <w:endnote w:type="continuationSeparator" w:id="0">
    <w:p w:rsidR="00D27640" w:rsidRDefault="006D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4" w:rsidRDefault="0078748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42" w:rsidRDefault="00EB5A4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4" w:rsidRDefault="007874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40" w:rsidRDefault="006D5C7A">
      <w:r>
        <w:separator/>
      </w:r>
    </w:p>
  </w:footnote>
  <w:footnote w:type="continuationSeparator" w:id="0">
    <w:p w:rsidR="00D27640" w:rsidRDefault="006D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4" w:rsidRDefault="0078748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4" w:rsidRDefault="0078748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84" w:rsidRDefault="00787484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A42"/>
    <w:rsid w:val="001B0655"/>
    <w:rsid w:val="006D5C7A"/>
    <w:rsid w:val="00705423"/>
    <w:rsid w:val="00787484"/>
    <w:rsid w:val="00D27640"/>
    <w:rsid w:val="00EB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05423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05423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05423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0542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0542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05423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0542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05423"/>
    <w:pPr>
      <w:ind w:left="200"/>
    </w:pPr>
  </w:style>
  <w:style w:type="character" w:customStyle="1" w:styleId="22">
    <w:name w:val="Оглавление 2 Знак"/>
    <w:link w:val="21"/>
    <w:rsid w:val="00705423"/>
  </w:style>
  <w:style w:type="paragraph" w:customStyle="1" w:styleId="12">
    <w:name w:val="Основной шрифт абзаца1"/>
    <w:rsid w:val="00705423"/>
  </w:style>
  <w:style w:type="paragraph" w:styleId="41">
    <w:name w:val="toc 4"/>
    <w:next w:val="a"/>
    <w:link w:val="42"/>
    <w:uiPriority w:val="39"/>
    <w:rsid w:val="00705423"/>
    <w:pPr>
      <w:ind w:left="600"/>
    </w:pPr>
  </w:style>
  <w:style w:type="character" w:customStyle="1" w:styleId="42">
    <w:name w:val="Оглавление 4 Знак"/>
    <w:link w:val="41"/>
    <w:rsid w:val="00705423"/>
  </w:style>
  <w:style w:type="paragraph" w:styleId="6">
    <w:name w:val="toc 6"/>
    <w:next w:val="a"/>
    <w:link w:val="60"/>
    <w:uiPriority w:val="39"/>
    <w:rsid w:val="00705423"/>
    <w:pPr>
      <w:ind w:left="1000"/>
    </w:pPr>
  </w:style>
  <w:style w:type="character" w:customStyle="1" w:styleId="60">
    <w:name w:val="Оглавление 6 Знак"/>
    <w:link w:val="6"/>
    <w:rsid w:val="00705423"/>
  </w:style>
  <w:style w:type="paragraph" w:customStyle="1" w:styleId="ConsNormal">
    <w:name w:val="ConsNormal"/>
    <w:link w:val="ConsNormal0"/>
    <w:rsid w:val="0070542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05423"/>
    <w:rPr>
      <w:rFonts w:ascii="Arial" w:hAnsi="Arial"/>
    </w:rPr>
  </w:style>
  <w:style w:type="paragraph" w:styleId="7">
    <w:name w:val="toc 7"/>
    <w:next w:val="a"/>
    <w:link w:val="70"/>
    <w:uiPriority w:val="39"/>
    <w:rsid w:val="00705423"/>
    <w:pPr>
      <w:ind w:left="1200"/>
    </w:pPr>
  </w:style>
  <w:style w:type="character" w:customStyle="1" w:styleId="70">
    <w:name w:val="Оглавление 7 Знак"/>
    <w:link w:val="7"/>
    <w:rsid w:val="00705423"/>
  </w:style>
  <w:style w:type="paragraph" w:customStyle="1" w:styleId="ConsPlusTitle">
    <w:name w:val="ConsPlusTitle"/>
    <w:link w:val="ConsPlusTitle0"/>
    <w:rsid w:val="00705423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05423"/>
    <w:rPr>
      <w:b/>
      <w:sz w:val="22"/>
    </w:rPr>
  </w:style>
  <w:style w:type="character" w:customStyle="1" w:styleId="30">
    <w:name w:val="Заголовок 3 Знак"/>
    <w:link w:val="3"/>
    <w:rsid w:val="0070542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05423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0542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05423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05423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0542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0542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05423"/>
    <w:pPr>
      <w:ind w:left="400"/>
    </w:pPr>
  </w:style>
  <w:style w:type="character" w:customStyle="1" w:styleId="32">
    <w:name w:val="Оглавление 3 Знак"/>
    <w:link w:val="31"/>
    <w:rsid w:val="00705423"/>
  </w:style>
  <w:style w:type="paragraph" w:styleId="a7">
    <w:name w:val="No Spacing"/>
    <w:link w:val="a8"/>
    <w:rsid w:val="00705423"/>
    <w:rPr>
      <w:sz w:val="22"/>
    </w:rPr>
  </w:style>
  <w:style w:type="character" w:customStyle="1" w:styleId="a8">
    <w:name w:val="Без интервала Знак"/>
    <w:link w:val="a7"/>
    <w:rsid w:val="00705423"/>
    <w:rPr>
      <w:sz w:val="22"/>
    </w:rPr>
  </w:style>
  <w:style w:type="paragraph" w:customStyle="1" w:styleId="13">
    <w:name w:val="Обычный1"/>
    <w:link w:val="14"/>
    <w:rsid w:val="00705423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0542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05423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0542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05423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05423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05423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05423"/>
    <w:rPr>
      <w:color w:val="0000FF"/>
      <w:u w:val="single"/>
    </w:rPr>
  </w:style>
  <w:style w:type="paragraph" w:customStyle="1" w:styleId="23">
    <w:name w:val="Гиперссылка2"/>
    <w:link w:val="a9"/>
    <w:rsid w:val="00705423"/>
    <w:rPr>
      <w:color w:val="0000FF"/>
      <w:u w:val="single"/>
    </w:rPr>
  </w:style>
  <w:style w:type="character" w:styleId="a9">
    <w:name w:val="Hyperlink"/>
    <w:link w:val="23"/>
    <w:rsid w:val="00705423"/>
    <w:rPr>
      <w:color w:val="0000FF"/>
      <w:u w:val="single"/>
    </w:rPr>
  </w:style>
  <w:style w:type="paragraph" w:customStyle="1" w:styleId="Footnote">
    <w:name w:val="Footnote"/>
    <w:link w:val="Footnote0"/>
    <w:rsid w:val="0070542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0542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05423"/>
    <w:rPr>
      <w:rFonts w:ascii="XO Thames" w:hAnsi="XO Thames"/>
      <w:b/>
    </w:rPr>
  </w:style>
  <w:style w:type="character" w:customStyle="1" w:styleId="1a">
    <w:name w:val="Оглавление 1 Знак"/>
    <w:link w:val="19"/>
    <w:rsid w:val="00705423"/>
    <w:rPr>
      <w:rFonts w:ascii="XO Thames" w:hAnsi="XO Thames"/>
      <w:b/>
    </w:rPr>
  </w:style>
  <w:style w:type="paragraph" w:styleId="aa">
    <w:name w:val="Balloon Text"/>
    <w:basedOn w:val="a"/>
    <w:link w:val="ab"/>
    <w:rsid w:val="00705423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0542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0542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05423"/>
    <w:rPr>
      <w:rFonts w:ascii="XO Thames" w:hAnsi="XO Thames"/>
    </w:rPr>
  </w:style>
  <w:style w:type="paragraph" w:styleId="ac">
    <w:name w:val="Normal (Web)"/>
    <w:basedOn w:val="a"/>
    <w:link w:val="ad"/>
    <w:rsid w:val="00705423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0542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05423"/>
    <w:pPr>
      <w:ind w:left="1600"/>
    </w:pPr>
  </w:style>
  <w:style w:type="character" w:customStyle="1" w:styleId="90">
    <w:name w:val="Оглавление 9 Знак"/>
    <w:link w:val="9"/>
    <w:rsid w:val="00705423"/>
  </w:style>
  <w:style w:type="paragraph" w:customStyle="1" w:styleId="ae">
    <w:name w:val="Фирменный стиль ТЕКСТ"/>
    <w:basedOn w:val="a"/>
    <w:link w:val="af"/>
    <w:rsid w:val="00705423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05423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054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05423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05423"/>
    <w:pPr>
      <w:ind w:left="1400"/>
    </w:pPr>
  </w:style>
  <w:style w:type="character" w:customStyle="1" w:styleId="80">
    <w:name w:val="Оглавление 8 Знак"/>
    <w:link w:val="8"/>
    <w:rsid w:val="00705423"/>
  </w:style>
  <w:style w:type="paragraph" w:styleId="af2">
    <w:name w:val="header"/>
    <w:basedOn w:val="a"/>
    <w:link w:val="af3"/>
    <w:rsid w:val="0070542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0542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05423"/>
    <w:pPr>
      <w:ind w:left="800"/>
    </w:pPr>
  </w:style>
  <w:style w:type="character" w:customStyle="1" w:styleId="52">
    <w:name w:val="Оглавление 5 Знак"/>
    <w:link w:val="51"/>
    <w:rsid w:val="00705423"/>
  </w:style>
  <w:style w:type="paragraph" w:styleId="af4">
    <w:name w:val="Subtitle"/>
    <w:next w:val="a"/>
    <w:link w:val="af5"/>
    <w:uiPriority w:val="11"/>
    <w:qFormat/>
    <w:rsid w:val="00705423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0542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05423"/>
    <w:pPr>
      <w:ind w:left="1800"/>
    </w:pPr>
  </w:style>
  <w:style w:type="character" w:customStyle="1" w:styleId="toc100">
    <w:name w:val="toc 10"/>
    <w:link w:val="toc10"/>
    <w:rsid w:val="00705423"/>
  </w:style>
  <w:style w:type="paragraph" w:customStyle="1" w:styleId="apple-converted-space">
    <w:name w:val="apple-converted-space"/>
    <w:basedOn w:val="16"/>
    <w:link w:val="apple-converted-space0"/>
    <w:rsid w:val="00705423"/>
  </w:style>
  <w:style w:type="character" w:customStyle="1" w:styleId="apple-converted-space0">
    <w:name w:val="apple-converted-space"/>
    <w:basedOn w:val="18"/>
    <w:link w:val="apple-converted-space"/>
    <w:rsid w:val="00705423"/>
  </w:style>
  <w:style w:type="paragraph" w:styleId="af6">
    <w:name w:val="Title"/>
    <w:next w:val="a"/>
    <w:link w:val="af7"/>
    <w:uiPriority w:val="10"/>
    <w:qFormat/>
    <w:rsid w:val="00705423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0542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0542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05423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05423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05423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05423"/>
  </w:style>
  <w:style w:type="character" w:customStyle="1" w:styleId="18">
    <w:name w:val="Основной шрифт абзаца1"/>
    <w:link w:val="16"/>
    <w:rsid w:val="00705423"/>
  </w:style>
  <w:style w:type="table" w:styleId="af8">
    <w:name w:val="Table Grid"/>
    <w:basedOn w:val="a1"/>
    <w:rsid w:val="00705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Pr>
      <w:color w:val="0000FF"/>
      <w:u w:val="single"/>
    </w:rPr>
  </w:style>
  <w:style w:type="character" w:customStyle="1" w:styleId="17">
    <w:name w:val="Гиперссылка1"/>
    <w:basedOn w:val="18"/>
    <w:link w:val="15"/>
    <w:rPr>
      <w:color w:val="0000FF"/>
      <w:u w:val="single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e">
    <w:name w:val="Фирменный стиль ТЕКСТ"/>
    <w:basedOn w:val="a"/>
    <w:link w:val="af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18"/>
    <w:link w:val="apple-converted-space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D38F5A8E73318E9E9D2C63F4E88086372BAD6C74543022BDAC762635B08DBA517D1573F6EFDDBCADE91F753959DCB0CB6B771531FEN2v9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CB3C63C967D55ED5184075DF9662F86A38883527D196818B169E7E2A34223FC14188156F3CFAD11A0B1D391CB241586F1593E4F1Fm3nC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8CB3C63C967D55ED5184075DF9662F86A48E835478196818B169E7E2A34223FC14188153FACEA545FAA1D7D89F210A8EED473E511F3D24m6n1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CB3C63C967D55ED5184075DF9662F86A48E835478196818B169E7E2A34223FC14188153FACEA545FAA1D7D89F210A8EED473E511F3D24m6n1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F87B-A7C5-409B-B30E-3DFB768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7460-00-074</cp:lastModifiedBy>
  <cp:revision>4</cp:revision>
  <dcterms:created xsi:type="dcterms:W3CDTF">2021-02-18T03:57:00Z</dcterms:created>
  <dcterms:modified xsi:type="dcterms:W3CDTF">2021-02-18T12:10:00Z</dcterms:modified>
</cp:coreProperties>
</file>